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00DE" w14:textId="29717549" w:rsidR="00F47F9F" w:rsidRPr="00AD34EC" w:rsidRDefault="00F47F9F" w:rsidP="00573E02">
      <w:pPr>
        <w:spacing w:after="0" w:line="240" w:lineRule="auto"/>
        <w:jc w:val="center"/>
        <w:textAlignment w:val="center"/>
        <w:rPr>
          <w:rFonts w:ascii="Calibri" w:eastAsia="Times New Roman" w:hAnsi="Calibri" w:cs="Calibri"/>
          <w:b/>
          <w:sz w:val="28"/>
          <w:szCs w:val="28"/>
        </w:rPr>
      </w:pPr>
      <w:r w:rsidRPr="00AD34EC">
        <w:rPr>
          <w:rFonts w:ascii="Calibri" w:eastAsia="Times New Roman" w:hAnsi="Calibri" w:cs="Calibri"/>
          <w:b/>
          <w:sz w:val="28"/>
          <w:szCs w:val="28"/>
        </w:rPr>
        <w:t>Referral process for</w:t>
      </w:r>
      <w:r w:rsidR="00AD34EC">
        <w:rPr>
          <w:rFonts w:ascii="Calibri" w:eastAsia="Times New Roman" w:hAnsi="Calibri" w:cs="Calibri"/>
          <w:b/>
          <w:sz w:val="28"/>
          <w:szCs w:val="28"/>
        </w:rPr>
        <w:t xml:space="preserve"> St. Louis area</w:t>
      </w:r>
      <w:r w:rsidRPr="00AD34EC">
        <w:rPr>
          <w:rFonts w:ascii="Calibri" w:eastAsia="Times New Roman" w:hAnsi="Calibri" w:cs="Calibri"/>
          <w:b/>
          <w:sz w:val="28"/>
          <w:szCs w:val="28"/>
        </w:rPr>
        <w:t xml:space="preserve"> Long COVID clinics</w:t>
      </w:r>
    </w:p>
    <w:p w14:paraId="1A378737" w14:textId="77777777" w:rsidR="00573E02" w:rsidRDefault="00573E02" w:rsidP="00573E02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color w:val="FF0000"/>
        </w:rPr>
      </w:pPr>
    </w:p>
    <w:p w14:paraId="035B437E" w14:textId="4A99F28F" w:rsidR="00F47F9F" w:rsidRPr="00EF79BD" w:rsidRDefault="005848D5" w:rsidP="00181C5E">
      <w:pPr>
        <w:numPr>
          <w:ilvl w:val="3"/>
          <w:numId w:val="2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  <w:b/>
          <w:u w:val="single"/>
        </w:rPr>
      </w:pPr>
      <w:hyperlink r:id="rId7" w:history="1">
        <w:r w:rsidR="00D66160" w:rsidRPr="00AD34EC">
          <w:rPr>
            <w:rStyle w:val="Hyperlink"/>
            <w:rFonts w:ascii="Calibri" w:eastAsia="Times New Roman" w:hAnsi="Calibri" w:cs="Calibri"/>
            <w:b/>
          </w:rPr>
          <w:t>Affinia Healthcare</w:t>
        </w:r>
      </w:hyperlink>
      <w:r w:rsidR="00D66160" w:rsidRPr="00EF79BD">
        <w:rPr>
          <w:rFonts w:ascii="Calibri" w:eastAsia="Times New Roman" w:hAnsi="Calibri" w:cs="Calibri"/>
          <w:b/>
          <w:u w:val="single"/>
        </w:rPr>
        <w:t xml:space="preserve"> Long COVID clinic</w:t>
      </w:r>
    </w:p>
    <w:p w14:paraId="459982E0" w14:textId="07FF2F4E" w:rsidR="00D66160" w:rsidRPr="00FF7E28" w:rsidRDefault="00D66160" w:rsidP="00D66160">
      <w:pPr>
        <w:numPr>
          <w:ilvl w:val="3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Consultation service for the diagnostic workup </w:t>
      </w:r>
      <w:r w:rsidRPr="00FF7E28">
        <w:rPr>
          <w:rFonts w:ascii="Calibri" w:eastAsia="Times New Roman" w:hAnsi="Calibri" w:cs="Calibri"/>
          <w:b/>
        </w:rPr>
        <w:t xml:space="preserve">and </w:t>
      </w:r>
      <w:r w:rsidR="0053395A" w:rsidRPr="00FF7E28">
        <w:rPr>
          <w:rFonts w:ascii="Calibri" w:eastAsia="Times New Roman" w:hAnsi="Calibri" w:cs="Calibri"/>
          <w:b/>
        </w:rPr>
        <w:t xml:space="preserve">management </w:t>
      </w:r>
      <w:r w:rsidRPr="00FF7E28">
        <w:rPr>
          <w:rFonts w:ascii="Calibri" w:eastAsia="Times New Roman" w:hAnsi="Calibri" w:cs="Calibri"/>
          <w:b/>
        </w:rPr>
        <w:t>for patients with suspected Long COVID</w:t>
      </w:r>
    </w:p>
    <w:p w14:paraId="63C675D6" w14:textId="07662745" w:rsidR="008A4B0D" w:rsidRPr="00FF7E28" w:rsidRDefault="008A4B0D" w:rsidP="008A4B0D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7E28">
        <w:rPr>
          <w:rFonts w:ascii="Calibri" w:eastAsia="Times New Roman" w:hAnsi="Calibri" w:cs="Calibri"/>
        </w:rPr>
        <w:t>Referral should include</w:t>
      </w:r>
      <w:r w:rsidR="00EF79BD" w:rsidRPr="00FF7E28">
        <w:rPr>
          <w:rFonts w:ascii="Calibri" w:eastAsia="Times New Roman" w:hAnsi="Calibri" w:cs="Calibri"/>
        </w:rPr>
        <w:t xml:space="preserve"> the</w:t>
      </w:r>
      <w:r w:rsidRPr="00FF7E28">
        <w:rPr>
          <w:rFonts w:ascii="Calibri" w:eastAsia="Times New Roman" w:hAnsi="Calibri" w:cs="Calibri"/>
        </w:rPr>
        <w:t xml:space="preserve"> following medical records</w:t>
      </w:r>
      <w:r w:rsidR="00707D9E" w:rsidRPr="00FF7E28">
        <w:rPr>
          <w:rFonts w:ascii="Calibri" w:eastAsia="Times New Roman" w:hAnsi="Calibri" w:cs="Calibri"/>
        </w:rPr>
        <w:t>, as available</w:t>
      </w:r>
      <w:r w:rsidRPr="00FF7E28">
        <w:rPr>
          <w:rFonts w:ascii="Calibri" w:eastAsia="Times New Roman" w:hAnsi="Calibri" w:cs="Calibri"/>
        </w:rPr>
        <w:t>:</w:t>
      </w:r>
    </w:p>
    <w:p w14:paraId="49CDD218" w14:textId="77777777" w:rsidR="008A4B0D" w:rsidRPr="00FF7E28" w:rsidRDefault="008A4B0D" w:rsidP="008A4B0D">
      <w:pPr>
        <w:numPr>
          <w:ilvl w:val="5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FF7E28">
        <w:rPr>
          <w:rFonts w:ascii="Calibri" w:eastAsia="Times New Roman" w:hAnsi="Calibri" w:cs="Calibri"/>
        </w:rPr>
        <w:t>History of present illness, including symptoms attributed to Long COVID</w:t>
      </w:r>
    </w:p>
    <w:p w14:paraId="7801BF07" w14:textId="77777777" w:rsidR="008A4B0D" w:rsidRPr="00FF7E28" w:rsidRDefault="008A4B0D" w:rsidP="008A4B0D">
      <w:pPr>
        <w:numPr>
          <w:ilvl w:val="5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FF7E28">
        <w:rPr>
          <w:rFonts w:ascii="Calibri" w:eastAsia="Times New Roman" w:hAnsi="Calibri" w:cs="Calibri"/>
        </w:rPr>
        <w:t>Any diagnostic work-up already performed, including labs and imaging</w:t>
      </w:r>
    </w:p>
    <w:p w14:paraId="1A6257C5" w14:textId="69EC238D" w:rsidR="008A4B0D" w:rsidRPr="00FF7E28" w:rsidRDefault="008A4B0D" w:rsidP="008A4B0D">
      <w:pPr>
        <w:numPr>
          <w:ilvl w:val="5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FF7E28">
        <w:rPr>
          <w:rFonts w:ascii="Calibri" w:eastAsia="Times New Roman" w:hAnsi="Calibri" w:cs="Calibri"/>
        </w:rPr>
        <w:t>Any available documentation of COVID infection at least 3 months prior (either by laboratory evidence or clinical suspicion)</w:t>
      </w:r>
    </w:p>
    <w:p w14:paraId="231CB775" w14:textId="087E5E97" w:rsidR="008A4B0D" w:rsidRPr="00FF7E28" w:rsidRDefault="008A4B0D" w:rsidP="008A4B0D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7E28">
        <w:rPr>
          <w:rFonts w:ascii="Calibri" w:eastAsia="Times New Roman" w:hAnsi="Calibri" w:cs="Calibri"/>
        </w:rPr>
        <w:t xml:space="preserve">Appointment </w:t>
      </w:r>
      <w:r w:rsidR="00FF7E28" w:rsidRPr="00FF7E28">
        <w:rPr>
          <w:rFonts w:ascii="Calibri" w:eastAsia="Times New Roman" w:hAnsi="Calibri" w:cs="Calibri"/>
        </w:rPr>
        <w:t>format</w:t>
      </w:r>
      <w:r w:rsidRPr="00FF7E28">
        <w:rPr>
          <w:rFonts w:ascii="Calibri" w:eastAsia="Times New Roman" w:hAnsi="Calibri" w:cs="Calibri"/>
        </w:rPr>
        <w:t xml:space="preserve">: Individual, </w:t>
      </w:r>
      <w:bookmarkStart w:id="0" w:name="OLE_LINK182"/>
      <w:bookmarkStart w:id="1" w:name="OLE_LINK183"/>
      <w:r w:rsidRPr="00FF7E28">
        <w:rPr>
          <w:rFonts w:ascii="Calibri" w:eastAsia="Times New Roman" w:hAnsi="Calibri" w:cs="Calibri"/>
        </w:rPr>
        <w:t>in-person</w:t>
      </w:r>
      <w:r w:rsidR="00FF7E28" w:rsidRPr="00FF7E28">
        <w:rPr>
          <w:rFonts w:ascii="Calibri" w:eastAsia="Times New Roman" w:hAnsi="Calibri" w:cs="Calibri"/>
        </w:rPr>
        <w:t xml:space="preserve"> for initial visit, in-person or virtual for follow-up</w:t>
      </w:r>
      <w:bookmarkEnd w:id="0"/>
      <w:bookmarkEnd w:id="1"/>
    </w:p>
    <w:p w14:paraId="668BD8B0" w14:textId="29F96C79" w:rsidR="0053395A" w:rsidRPr="00FF7E28" w:rsidRDefault="0053395A" w:rsidP="00D66160">
      <w:pPr>
        <w:numPr>
          <w:ilvl w:val="3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FF7E28">
        <w:rPr>
          <w:rFonts w:ascii="Calibri" w:eastAsia="Times New Roman" w:hAnsi="Calibri" w:cs="Calibri"/>
          <w:b/>
        </w:rPr>
        <w:t>Referrals from Affinia primary care teams:</w:t>
      </w:r>
    </w:p>
    <w:p w14:paraId="60C330E7" w14:textId="78E41496" w:rsidR="0053395A" w:rsidRPr="00FF7E28" w:rsidRDefault="00EF79BD" w:rsidP="0053395A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7E28">
        <w:rPr>
          <w:rFonts w:ascii="Calibri" w:eastAsia="Times New Roman" w:hAnsi="Calibri" w:cs="Calibri"/>
        </w:rPr>
        <w:t xml:space="preserve">In </w:t>
      </w:r>
      <w:bookmarkStart w:id="2" w:name="OLE_LINK186"/>
      <w:bookmarkStart w:id="3" w:name="OLE_LINK187"/>
      <w:r w:rsidR="00FF7E28" w:rsidRPr="00FF7E28">
        <w:rPr>
          <w:rFonts w:ascii="Calibri" w:eastAsia="Times New Roman" w:hAnsi="Calibri" w:cs="Calibri"/>
        </w:rPr>
        <w:t>NextGen EMR</w:t>
      </w:r>
      <w:r w:rsidRPr="00FF7E28">
        <w:rPr>
          <w:rFonts w:ascii="Calibri" w:eastAsia="Times New Roman" w:hAnsi="Calibri" w:cs="Calibri"/>
        </w:rPr>
        <w:t xml:space="preserve">, </w:t>
      </w:r>
      <w:r w:rsidR="00FF7E28" w:rsidRPr="00FF7E28">
        <w:rPr>
          <w:rFonts w:ascii="Calibri" w:eastAsia="Times New Roman" w:hAnsi="Calibri" w:cs="Calibri"/>
        </w:rPr>
        <w:t>please message Dr. Catherine Moore directly with all referral information as above, AND/OR schedule directly into the “Long COVID” schedule (currently the 3</w:t>
      </w:r>
      <w:r w:rsidR="00FF7E28" w:rsidRPr="00FF7E28">
        <w:rPr>
          <w:rFonts w:ascii="Calibri" w:eastAsia="Times New Roman" w:hAnsi="Calibri" w:cs="Calibri"/>
          <w:vertAlign w:val="superscript"/>
        </w:rPr>
        <w:t>rd</w:t>
      </w:r>
      <w:r w:rsidR="00FF7E28" w:rsidRPr="00FF7E28">
        <w:rPr>
          <w:rFonts w:ascii="Calibri" w:eastAsia="Times New Roman" w:hAnsi="Calibri" w:cs="Calibri"/>
        </w:rPr>
        <w:t xml:space="preserve"> Wednesday morning of each month</w:t>
      </w:r>
      <w:bookmarkEnd w:id="2"/>
      <w:bookmarkEnd w:id="3"/>
      <w:r w:rsidR="00FF7E28" w:rsidRPr="00FF7E28">
        <w:rPr>
          <w:rFonts w:ascii="Calibri" w:eastAsia="Times New Roman" w:hAnsi="Calibri" w:cs="Calibri"/>
        </w:rPr>
        <w:t>)</w:t>
      </w:r>
    </w:p>
    <w:p w14:paraId="502E16A8" w14:textId="1DAEE531" w:rsidR="0053395A" w:rsidRPr="0053395A" w:rsidRDefault="0053395A" w:rsidP="00D66160">
      <w:pPr>
        <w:numPr>
          <w:ilvl w:val="3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53395A">
        <w:rPr>
          <w:rFonts w:ascii="Calibri" w:eastAsia="Times New Roman" w:hAnsi="Calibri" w:cs="Calibri"/>
          <w:b/>
        </w:rPr>
        <w:t>Referrals from outside the Affinia network:</w:t>
      </w:r>
    </w:p>
    <w:p w14:paraId="599B55D3" w14:textId="21B78FD0" w:rsidR="0053395A" w:rsidRDefault="0053395A" w:rsidP="0053395A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Referrals from outside the Affinia network are limited to exceptions</w:t>
      </w:r>
      <w:r w:rsidR="008A4B0D">
        <w:rPr>
          <w:rFonts w:ascii="Calibri" w:eastAsia="Times New Roman" w:hAnsi="Calibri" w:cs="Calibri"/>
        </w:rPr>
        <w:t>.</w:t>
      </w:r>
    </w:p>
    <w:p w14:paraId="60B26136" w14:textId="4E305B83" w:rsidR="00FF7E28" w:rsidRDefault="00FF7E28" w:rsidP="0053395A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4" w:name="OLE_LINK188"/>
      <w:r>
        <w:rPr>
          <w:rFonts w:ascii="Calibri" w:eastAsia="Times New Roman" w:hAnsi="Calibri" w:cs="Calibri"/>
        </w:rPr>
        <w:t>Have the patient call 314-814-8700 to request a new PCP appointment with Dr. Catherine Moore (both at Affinia’s 4414 North Florissant location)</w:t>
      </w:r>
      <w:r w:rsidR="000F19B5">
        <w:rPr>
          <w:rFonts w:ascii="Calibri" w:eastAsia="Times New Roman" w:hAnsi="Calibri" w:cs="Calibri"/>
        </w:rPr>
        <w:t>. Here, the patient</w:t>
      </w:r>
      <w:r w:rsidR="00686286">
        <w:rPr>
          <w:rFonts w:ascii="Calibri" w:eastAsia="Times New Roman" w:hAnsi="Calibri" w:cs="Calibri"/>
        </w:rPr>
        <w:t xml:space="preserve"> will have an initial visit and be assessed for eligibility, and then they will subsequently be scheduled for a Long COVID intake appointment</w:t>
      </w:r>
      <w:bookmarkEnd w:id="4"/>
      <w:r w:rsidR="00686286">
        <w:rPr>
          <w:rFonts w:ascii="Calibri" w:eastAsia="Times New Roman" w:hAnsi="Calibri" w:cs="Calibri"/>
        </w:rPr>
        <w:t>.</w:t>
      </w:r>
    </w:p>
    <w:p w14:paraId="6AE60A50" w14:textId="4BD63AB7" w:rsidR="00686286" w:rsidRDefault="000F19B5" w:rsidP="0053395A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</w:t>
      </w:r>
      <w:r w:rsidR="00686286">
        <w:rPr>
          <w:rFonts w:ascii="Calibri" w:eastAsia="Times New Roman" w:hAnsi="Calibri" w:cs="Calibri"/>
        </w:rPr>
        <w:t>ax the patient’s face sheet/demographics and relevant medical records with all referral information as above to 314-898-1688, “Attn: Long COVID Clinic.”</w:t>
      </w:r>
    </w:p>
    <w:p w14:paraId="27F99A32" w14:textId="2AE54EB2" w:rsidR="00686286" w:rsidRDefault="00686286" w:rsidP="0053395A">
      <w:pPr>
        <w:numPr>
          <w:ilvl w:val="4"/>
          <w:numId w:val="2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Most insurance</w:t>
      </w:r>
      <w:r w:rsidR="001B6C0A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are accepted. There is a </w:t>
      </w:r>
      <w:hyperlink r:id="rId8" w:history="1">
        <w:r w:rsidRPr="00686286">
          <w:rPr>
            <w:rStyle w:val="Hyperlink"/>
            <w:rFonts w:ascii="Calibri" w:eastAsia="Times New Roman" w:hAnsi="Calibri" w:cs="Calibri"/>
          </w:rPr>
          <w:t>sliding scale fee</w:t>
        </w:r>
      </w:hyperlink>
      <w:r>
        <w:rPr>
          <w:rFonts w:ascii="Calibri" w:eastAsia="Times New Roman" w:hAnsi="Calibri" w:cs="Calibri"/>
        </w:rPr>
        <w:t xml:space="preserve"> available for those without insurance.</w:t>
      </w:r>
    </w:p>
    <w:p w14:paraId="4A5D903A" w14:textId="5DB908E6" w:rsidR="00D66160" w:rsidRDefault="00D66160" w:rsidP="00D66160">
      <w:pPr>
        <w:numPr>
          <w:ilvl w:val="3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D66160">
        <w:rPr>
          <w:rFonts w:ascii="Calibri" w:eastAsia="Times New Roman" w:hAnsi="Calibri" w:cs="Calibri"/>
          <w:b/>
        </w:rPr>
        <w:t xml:space="preserve">Patient care </w:t>
      </w:r>
      <w:r w:rsidRPr="00686286">
        <w:rPr>
          <w:rFonts w:ascii="Calibri" w:eastAsia="Times New Roman" w:hAnsi="Calibri" w:cs="Calibri"/>
          <w:b/>
        </w:rPr>
        <w:t>location</w:t>
      </w:r>
      <w:r w:rsidRPr="00686286">
        <w:rPr>
          <w:rFonts w:ascii="Calibri" w:eastAsia="Times New Roman" w:hAnsi="Calibri" w:cs="Calibri"/>
        </w:rPr>
        <w:t xml:space="preserve"> </w:t>
      </w:r>
      <w:r w:rsidRPr="00686286">
        <w:rPr>
          <w:rFonts w:ascii="Calibri" w:eastAsia="Times New Roman" w:hAnsi="Calibri" w:cs="Calibri"/>
          <w:i/>
        </w:rPr>
        <w:t>(free parking available):</w:t>
      </w:r>
    </w:p>
    <w:p w14:paraId="5D08972C" w14:textId="5776F89B" w:rsidR="00D66160" w:rsidRDefault="00D66160" w:rsidP="00D66160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4414 North Florissant Avenue</w:t>
      </w:r>
      <w:r w:rsidR="00157C78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St. Louis, MO 63107</w:t>
      </w:r>
    </w:p>
    <w:p w14:paraId="1FE913A6" w14:textId="1E9758DE" w:rsidR="008A4B0D" w:rsidRDefault="008A4B0D" w:rsidP="00D66160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Call 314-814-8700 to schedule an appointment.</w:t>
      </w:r>
    </w:p>
    <w:p w14:paraId="077994DE" w14:textId="77777777" w:rsidR="00181C5E" w:rsidRDefault="00181C5E" w:rsidP="00181C5E">
      <w:p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</w:p>
    <w:p w14:paraId="5F38FDC8" w14:textId="77777777" w:rsidR="00F47F9F" w:rsidRDefault="005848D5" w:rsidP="00181C5E">
      <w:pPr>
        <w:numPr>
          <w:ilvl w:val="2"/>
          <w:numId w:val="3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hyperlink r:id="rId9" w:history="1">
        <w:r w:rsidR="00F47F9F">
          <w:rPr>
            <w:rStyle w:val="Hyperlink"/>
            <w:rFonts w:ascii="Calibri" w:eastAsia="Times New Roman" w:hAnsi="Calibri" w:cs="Calibri"/>
            <w:b/>
            <w:bCs/>
          </w:rPr>
          <w:t>Washington University Long COVID clinic</w:t>
        </w:r>
      </w:hyperlink>
    </w:p>
    <w:p w14:paraId="3F413D91" w14:textId="36F289E2" w:rsidR="001D6D92" w:rsidRPr="001D6D92" w:rsidRDefault="001D6D92" w:rsidP="00181C5E">
      <w:pPr>
        <w:numPr>
          <w:ilvl w:val="3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bookmarkStart w:id="5" w:name="OLE_LINK24"/>
      <w:bookmarkStart w:id="6" w:name="OLE_LINK5"/>
      <w:r w:rsidRPr="001D6D92">
        <w:rPr>
          <w:rFonts w:ascii="Calibri" w:eastAsia="Times New Roman" w:hAnsi="Calibri" w:cs="Calibri"/>
          <w:b/>
        </w:rPr>
        <w:t>Consultation service for the diagnostic workup and subspecialty treatment referrals for patients with suspected Long COVID</w:t>
      </w:r>
    </w:p>
    <w:bookmarkEnd w:id="5"/>
    <w:p w14:paraId="1A872110" w14:textId="77777777" w:rsidR="0064719E" w:rsidRDefault="00F47F9F" w:rsidP="001D6D92">
      <w:pPr>
        <w:numPr>
          <w:ilvl w:val="4"/>
          <w:numId w:val="3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Referral from a primary care provider should include </w:t>
      </w:r>
      <w:bookmarkStart w:id="7" w:name="OLE_LINK26"/>
      <w:r w:rsidR="0064719E">
        <w:rPr>
          <w:rFonts w:ascii="Calibri" w:eastAsia="Times New Roman" w:hAnsi="Calibri" w:cs="Calibri"/>
        </w:rPr>
        <w:t xml:space="preserve">the following </w:t>
      </w:r>
      <w:r>
        <w:rPr>
          <w:rFonts w:ascii="Calibri" w:eastAsia="Times New Roman" w:hAnsi="Calibri" w:cs="Calibri"/>
        </w:rPr>
        <w:t>medical records</w:t>
      </w:r>
      <w:r w:rsidR="0064719E">
        <w:rPr>
          <w:rFonts w:ascii="Calibri" w:eastAsia="Times New Roman" w:hAnsi="Calibri" w:cs="Calibri"/>
        </w:rPr>
        <w:t>:</w:t>
      </w:r>
    </w:p>
    <w:p w14:paraId="0D2D3AC2" w14:textId="77777777" w:rsidR="0064719E" w:rsidRDefault="0064719E" w:rsidP="0064719E">
      <w:pPr>
        <w:numPr>
          <w:ilvl w:val="5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History of present illness, including symptoms attributed to Long COVID</w:t>
      </w:r>
    </w:p>
    <w:p w14:paraId="230D61C1" w14:textId="77777777" w:rsidR="0064719E" w:rsidRDefault="0064719E" w:rsidP="0064719E">
      <w:pPr>
        <w:numPr>
          <w:ilvl w:val="5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Any diagnostic work-up already performed, including labs and imaging</w:t>
      </w:r>
    </w:p>
    <w:p w14:paraId="286CC6A9" w14:textId="746FDF96" w:rsidR="00F47F9F" w:rsidRDefault="0064719E" w:rsidP="0064719E">
      <w:pPr>
        <w:numPr>
          <w:ilvl w:val="5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F47F9F">
        <w:rPr>
          <w:rFonts w:ascii="Calibri" w:eastAsia="Times New Roman" w:hAnsi="Calibri" w:cs="Calibri"/>
        </w:rPr>
        <w:t>ocumentation of COVID infection at least 3 months prior (either by laboratory e</w:t>
      </w:r>
      <w:r>
        <w:rPr>
          <w:rFonts w:ascii="Calibri" w:eastAsia="Times New Roman" w:hAnsi="Calibri" w:cs="Calibri"/>
        </w:rPr>
        <w:t>vidence or clinical suspicion)</w:t>
      </w:r>
    </w:p>
    <w:p w14:paraId="223F1941" w14:textId="03194065" w:rsidR="003C4E9A" w:rsidRDefault="003C4E9A" w:rsidP="001D6D92">
      <w:pPr>
        <w:numPr>
          <w:ilvl w:val="4"/>
          <w:numId w:val="3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Appointment </w:t>
      </w:r>
      <w:r w:rsidR="00FF7E28">
        <w:rPr>
          <w:rFonts w:ascii="Calibri" w:eastAsia="Times New Roman" w:hAnsi="Calibri" w:cs="Calibri"/>
        </w:rPr>
        <w:t xml:space="preserve">format </w:t>
      </w:r>
      <w:r>
        <w:rPr>
          <w:rFonts w:ascii="Calibri" w:eastAsia="Times New Roman" w:hAnsi="Calibri" w:cs="Calibri"/>
        </w:rPr>
        <w:t>options: Individual, in-person or virtual</w:t>
      </w:r>
    </w:p>
    <w:bookmarkEnd w:id="7"/>
    <w:p w14:paraId="227C0A83" w14:textId="77777777" w:rsidR="003C4E9A" w:rsidRPr="0064719E" w:rsidRDefault="003C4E9A" w:rsidP="00181C5E">
      <w:pPr>
        <w:numPr>
          <w:ilvl w:val="3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64719E">
        <w:rPr>
          <w:rFonts w:ascii="Calibri" w:eastAsia="Times New Roman" w:hAnsi="Calibri" w:cs="Calibri"/>
          <w:b/>
        </w:rPr>
        <w:t>Referrals from WU-affiliated providers:</w:t>
      </w:r>
    </w:p>
    <w:p w14:paraId="021B5BE7" w14:textId="273B41CC" w:rsidR="002D14F2" w:rsidRPr="0064719E" w:rsidRDefault="003C4E9A" w:rsidP="003C4E9A">
      <w:pPr>
        <w:numPr>
          <w:ilvl w:val="4"/>
          <w:numId w:val="3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>In Epic, order “Amb referral to Infectious Disease”</w:t>
      </w:r>
    </w:p>
    <w:p w14:paraId="20ED75F7" w14:textId="31CD56DC" w:rsidR="003C4E9A" w:rsidRPr="0064719E" w:rsidRDefault="003C4E9A" w:rsidP="003C4E9A">
      <w:pPr>
        <w:numPr>
          <w:ilvl w:val="4"/>
          <w:numId w:val="3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>To provider: “Gayathri Krishnan”</w:t>
      </w:r>
      <w:r w:rsidR="005848D5">
        <w:rPr>
          <w:rFonts w:ascii="Calibri" w:eastAsia="Times New Roman" w:hAnsi="Calibri" w:cs="Calibri"/>
        </w:rPr>
        <w:t xml:space="preserve"> or “Sarah Alleman”</w:t>
      </w:r>
    </w:p>
    <w:p w14:paraId="2757F911" w14:textId="6965AB88" w:rsidR="003C4E9A" w:rsidRPr="0064719E" w:rsidRDefault="003C4E9A" w:rsidP="003C4E9A">
      <w:pPr>
        <w:numPr>
          <w:ilvl w:val="4"/>
          <w:numId w:val="3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>Comments: “Long COVID</w:t>
      </w:r>
      <w:r w:rsidR="0064719E" w:rsidRPr="0064719E">
        <w:rPr>
          <w:rFonts w:ascii="Calibri" w:eastAsia="Times New Roman" w:hAnsi="Calibri" w:cs="Calibri"/>
        </w:rPr>
        <w:t>,</w:t>
      </w:r>
      <w:r w:rsidRPr="0064719E">
        <w:rPr>
          <w:rFonts w:ascii="Calibri" w:eastAsia="Times New Roman" w:hAnsi="Calibri" w:cs="Calibri"/>
        </w:rPr>
        <w:t>”</w:t>
      </w:r>
      <w:r w:rsidR="0064719E" w:rsidRPr="0064719E">
        <w:rPr>
          <w:rFonts w:ascii="Calibri" w:eastAsia="Times New Roman" w:hAnsi="Calibri" w:cs="Calibri"/>
        </w:rPr>
        <w:t xml:space="preserve"> and list the major symptoms requiring evaluation (e.g., fatigue, brain fog, diarrhea, skin rash, fever, etc.)</w:t>
      </w:r>
    </w:p>
    <w:p w14:paraId="2CE55483" w14:textId="66582F64" w:rsidR="003C4E9A" w:rsidRPr="0064719E" w:rsidRDefault="003C4E9A" w:rsidP="00181C5E">
      <w:pPr>
        <w:numPr>
          <w:ilvl w:val="3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64719E">
        <w:rPr>
          <w:rFonts w:ascii="Calibri" w:eastAsia="Times New Roman" w:hAnsi="Calibri" w:cs="Calibri"/>
          <w:b/>
        </w:rPr>
        <w:t>Referrals from outside the WU network:</w:t>
      </w:r>
    </w:p>
    <w:p w14:paraId="077B2579" w14:textId="5530114F" w:rsidR="00543A97" w:rsidRPr="0064719E" w:rsidRDefault="00543A97" w:rsidP="00543A97">
      <w:pPr>
        <w:numPr>
          <w:ilvl w:val="0"/>
          <w:numId w:val="14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 xml:space="preserve">Fax the patient’s face sheet and relevant office notes (including SARS-CoV-2 test result and/or documentation of rationale for suspected Long COVID diagnosis) to </w:t>
      </w:r>
      <w:r w:rsidR="0064719E" w:rsidRPr="0064719E">
        <w:rPr>
          <w:rFonts w:ascii="Calibri" w:eastAsia="Times New Roman" w:hAnsi="Calibri" w:cs="Calibri"/>
        </w:rPr>
        <w:t>855-202-2372</w:t>
      </w:r>
      <w:r w:rsidRPr="0064719E">
        <w:rPr>
          <w:rFonts w:ascii="Calibri" w:eastAsia="Times New Roman" w:hAnsi="Calibri" w:cs="Calibri"/>
        </w:rPr>
        <w:t>.</w:t>
      </w:r>
    </w:p>
    <w:p w14:paraId="1A59586B" w14:textId="4A7FA63F" w:rsidR="00543A97" w:rsidRPr="0064719E" w:rsidRDefault="00543A97" w:rsidP="00543A97">
      <w:pPr>
        <w:numPr>
          <w:ilvl w:val="0"/>
          <w:numId w:val="14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>Call 314-273-3300 with questions.</w:t>
      </w:r>
    </w:p>
    <w:p w14:paraId="166F2641" w14:textId="414AA92F" w:rsidR="002D14F2" w:rsidRPr="0064719E" w:rsidRDefault="00543A97" w:rsidP="00543A97">
      <w:pPr>
        <w:numPr>
          <w:ilvl w:val="3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  <w:b/>
        </w:rPr>
        <w:t>Patient care l</w:t>
      </w:r>
      <w:r w:rsidR="002D14F2" w:rsidRPr="0064719E">
        <w:rPr>
          <w:rFonts w:ascii="Calibri" w:eastAsia="Times New Roman" w:hAnsi="Calibri" w:cs="Calibri"/>
          <w:b/>
        </w:rPr>
        <w:t>ocations</w:t>
      </w:r>
      <w:r w:rsidR="002D14F2" w:rsidRPr="0064719E">
        <w:rPr>
          <w:rFonts w:ascii="Calibri" w:eastAsia="Times New Roman" w:hAnsi="Calibri" w:cs="Calibri"/>
        </w:rPr>
        <w:t xml:space="preserve"> </w:t>
      </w:r>
      <w:r w:rsidR="002D14F2" w:rsidRPr="0064719E">
        <w:rPr>
          <w:rFonts w:ascii="Calibri" w:eastAsia="Times New Roman" w:hAnsi="Calibri" w:cs="Calibri"/>
          <w:i/>
        </w:rPr>
        <w:t>(free parking available at both locations)</w:t>
      </w:r>
      <w:r w:rsidR="002D14F2" w:rsidRPr="0064719E">
        <w:rPr>
          <w:rFonts w:ascii="Calibri" w:eastAsia="Times New Roman" w:hAnsi="Calibri" w:cs="Calibri"/>
        </w:rPr>
        <w:t>:</w:t>
      </w:r>
    </w:p>
    <w:p w14:paraId="4792F7C2" w14:textId="77777777" w:rsidR="00157C78" w:rsidRDefault="002D14F2" w:rsidP="002D14F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>Taylor Avenue Building Extension</w:t>
      </w:r>
    </w:p>
    <w:p w14:paraId="1D4F40B8" w14:textId="14E2458D" w:rsidR="002D14F2" w:rsidRDefault="002D14F2" w:rsidP="002D14F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64719E">
        <w:rPr>
          <w:rFonts w:ascii="Calibri" w:eastAsia="Times New Roman" w:hAnsi="Calibri" w:cs="Calibri"/>
        </w:rPr>
        <w:t>620 South Taylor Avenue</w:t>
      </w:r>
      <w:r>
        <w:rPr>
          <w:rFonts w:ascii="Calibri" w:eastAsia="Times New Roman" w:hAnsi="Calibri" w:cs="Calibri"/>
        </w:rPr>
        <w:t>, Suite 100, St. Louis, MO 63110</w:t>
      </w:r>
    </w:p>
    <w:p w14:paraId="47AFDD99" w14:textId="77777777" w:rsidR="002D14F2" w:rsidRDefault="002D14F2" w:rsidP="002D14F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</w:p>
    <w:p w14:paraId="527FEEBD" w14:textId="5FEC5A84" w:rsidR="002D14F2" w:rsidRPr="00543A97" w:rsidRDefault="002D14F2" w:rsidP="002D14F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543A97">
        <w:rPr>
          <w:rFonts w:ascii="Calibri" w:eastAsia="Times New Roman" w:hAnsi="Calibri" w:cs="Calibri"/>
        </w:rPr>
        <w:t>Barnes-Jewish West County Hospital, Medical Office Building 2</w:t>
      </w:r>
    </w:p>
    <w:p w14:paraId="54F4EADC" w14:textId="6BB3F689" w:rsidR="002D14F2" w:rsidRDefault="002D14F2" w:rsidP="002D14F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10 Barnes West Drive, Suite 200, Creve Coeur, MO 63141</w:t>
      </w:r>
    </w:p>
    <w:bookmarkEnd w:id="6"/>
    <w:p w14:paraId="5A288AFA" w14:textId="77777777" w:rsidR="00181C5E" w:rsidRDefault="00181C5E" w:rsidP="00181C5E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</w:p>
    <w:bookmarkStart w:id="8" w:name="OLE_LINK3"/>
    <w:bookmarkStart w:id="9" w:name="OLE_LINK4"/>
    <w:p w14:paraId="700E1589" w14:textId="4BED7A0F" w:rsidR="00F47F9F" w:rsidRPr="004170D4" w:rsidRDefault="00F47F9F" w:rsidP="00543A97">
      <w:pPr>
        <w:numPr>
          <w:ilvl w:val="2"/>
          <w:numId w:val="14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r w:rsidRPr="004170D4">
        <w:fldChar w:fldCharType="begin"/>
      </w:r>
      <w:r w:rsidRPr="004170D4">
        <w:instrText xml:space="preserve"> HYPERLINK "https://otservices.wustl.edu/items/covid-19-recovery-rehabilitation/" </w:instrText>
      </w:r>
      <w:r w:rsidRPr="004170D4">
        <w:fldChar w:fldCharType="separate"/>
      </w:r>
      <w:r w:rsidRPr="004170D4">
        <w:rPr>
          <w:rStyle w:val="Hyperlink"/>
          <w:rFonts w:ascii="Calibri" w:eastAsia="Times New Roman" w:hAnsi="Calibri" w:cs="Calibri"/>
          <w:b/>
          <w:bCs/>
        </w:rPr>
        <w:t>Washington University Occupational Therapy</w:t>
      </w:r>
      <w:r w:rsidRPr="004170D4">
        <w:fldChar w:fldCharType="end"/>
      </w:r>
    </w:p>
    <w:p w14:paraId="33FC8E16" w14:textId="61291559" w:rsidR="00955943" w:rsidRPr="004170D4" w:rsidRDefault="00955943" w:rsidP="00955943">
      <w:pPr>
        <w:numPr>
          <w:ilvl w:val="3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bookmarkStart w:id="10" w:name="OLE_LINK28"/>
      <w:bookmarkStart w:id="11" w:name="OLE_LINK21"/>
      <w:bookmarkStart w:id="12" w:name="OLE_LINK20"/>
      <w:r w:rsidRPr="004170D4">
        <w:rPr>
          <w:rFonts w:ascii="Calibri" w:eastAsia="Times New Roman" w:hAnsi="Calibri" w:cs="Calibri"/>
          <w:b/>
        </w:rPr>
        <w:t xml:space="preserve">Individualized </w:t>
      </w:r>
      <w:r w:rsidR="004170D4" w:rsidRPr="004170D4">
        <w:rPr>
          <w:rFonts w:ascii="Calibri" w:eastAsia="Times New Roman" w:hAnsi="Calibri" w:cs="Calibri"/>
          <w:b/>
        </w:rPr>
        <w:t xml:space="preserve">one-on-one </w:t>
      </w:r>
      <w:r w:rsidRPr="004170D4">
        <w:rPr>
          <w:rFonts w:ascii="Calibri" w:eastAsia="Times New Roman" w:hAnsi="Calibri" w:cs="Calibri"/>
          <w:b/>
        </w:rPr>
        <w:t xml:space="preserve">treatments </w:t>
      </w:r>
      <w:r w:rsidR="00B546C2" w:rsidRPr="004170D4">
        <w:rPr>
          <w:rFonts w:ascii="Calibri" w:eastAsia="Times New Roman" w:hAnsi="Calibri" w:cs="Calibri"/>
          <w:b/>
        </w:rPr>
        <w:t>focus</w:t>
      </w:r>
      <w:r w:rsidR="004170D4" w:rsidRPr="004170D4">
        <w:rPr>
          <w:rFonts w:ascii="Calibri" w:eastAsia="Times New Roman" w:hAnsi="Calibri" w:cs="Calibri"/>
          <w:b/>
        </w:rPr>
        <w:t>ed</w:t>
      </w:r>
      <w:r w:rsidR="00B546C2" w:rsidRPr="004170D4">
        <w:rPr>
          <w:rFonts w:ascii="Calibri" w:eastAsia="Times New Roman" w:hAnsi="Calibri" w:cs="Calibri"/>
          <w:b/>
        </w:rPr>
        <w:t xml:space="preserve"> on</w:t>
      </w:r>
      <w:r w:rsidRPr="004170D4">
        <w:rPr>
          <w:rFonts w:ascii="Calibri" w:eastAsia="Times New Roman" w:hAnsi="Calibri" w:cs="Calibri"/>
          <w:b/>
        </w:rPr>
        <w:t xml:space="preserve"> activity planning and modification, stress management and energy conservation, mental fatigue reduction, and mindfulness strategies</w:t>
      </w:r>
    </w:p>
    <w:p w14:paraId="7AE3B2FD" w14:textId="64C582AB" w:rsidR="00955943" w:rsidRPr="004170D4" w:rsidRDefault="00955943" w:rsidP="00955943">
      <w:pPr>
        <w:numPr>
          <w:ilvl w:val="4"/>
          <w:numId w:val="4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 xml:space="preserve">Appointment </w:t>
      </w:r>
      <w:r w:rsidR="00FF7E28" w:rsidRPr="004170D4">
        <w:rPr>
          <w:rFonts w:ascii="Calibri" w:eastAsia="Times New Roman" w:hAnsi="Calibri" w:cs="Calibri"/>
        </w:rPr>
        <w:t>format</w:t>
      </w:r>
      <w:r w:rsidRPr="004170D4">
        <w:rPr>
          <w:rFonts w:ascii="Calibri" w:eastAsia="Times New Roman" w:hAnsi="Calibri" w:cs="Calibri"/>
        </w:rPr>
        <w:t>: Individual, in-person</w:t>
      </w:r>
      <w:r w:rsidR="00FF7E28" w:rsidRPr="004170D4">
        <w:rPr>
          <w:rFonts w:ascii="Calibri" w:eastAsia="Times New Roman" w:hAnsi="Calibri" w:cs="Calibri"/>
        </w:rPr>
        <w:t xml:space="preserve"> (including home therapy)</w:t>
      </w:r>
    </w:p>
    <w:p w14:paraId="0C567B51" w14:textId="77777777" w:rsidR="00955943" w:rsidRPr="004170D4" w:rsidRDefault="00955943" w:rsidP="00955943">
      <w:pPr>
        <w:numPr>
          <w:ilvl w:val="3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  <w:b/>
        </w:rPr>
        <w:t>Referrals from WU-affiliated providers</w:t>
      </w:r>
      <w:r w:rsidRPr="004170D4">
        <w:rPr>
          <w:rFonts w:ascii="Calibri" w:eastAsia="Times New Roman" w:hAnsi="Calibri" w:cs="Calibri"/>
        </w:rPr>
        <w:t>:</w:t>
      </w:r>
    </w:p>
    <w:p w14:paraId="7DBB77C9" w14:textId="1A7CDECF" w:rsidR="00B72B30" w:rsidRPr="004170D4" w:rsidRDefault="00B72B30" w:rsidP="00955943">
      <w:pPr>
        <w:numPr>
          <w:ilvl w:val="4"/>
          <w:numId w:val="5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13" w:name="OLE_LINK11"/>
      <w:bookmarkStart w:id="14" w:name="OLE_LINK6"/>
      <w:bookmarkStart w:id="15" w:name="OLE_LINK7"/>
      <w:r w:rsidRPr="004170D4">
        <w:rPr>
          <w:rFonts w:ascii="Calibri" w:eastAsia="Times New Roman" w:hAnsi="Calibri" w:cs="Calibri"/>
        </w:rPr>
        <w:t xml:space="preserve">If </w:t>
      </w:r>
      <w:bookmarkStart w:id="16" w:name="OLE_LINK33"/>
      <w:r w:rsidRPr="004170D4">
        <w:rPr>
          <w:rFonts w:ascii="Calibri" w:eastAsia="Times New Roman" w:hAnsi="Calibri" w:cs="Calibri"/>
        </w:rPr>
        <w:t>return-to-work is a primary concern</w:t>
      </w:r>
      <w:r w:rsidR="00B96E2B" w:rsidRPr="004170D4">
        <w:rPr>
          <w:rFonts w:ascii="Calibri" w:eastAsia="Times New Roman" w:hAnsi="Calibri" w:cs="Calibri"/>
        </w:rPr>
        <w:t xml:space="preserve">, </w:t>
      </w:r>
      <w:r w:rsidR="0040250C" w:rsidRPr="004170D4">
        <w:rPr>
          <w:rFonts w:ascii="Calibri" w:eastAsia="Times New Roman" w:hAnsi="Calibri" w:cs="Calibri"/>
        </w:rPr>
        <w:t xml:space="preserve">patient </w:t>
      </w:r>
      <w:r w:rsidR="00B96E2B" w:rsidRPr="004170D4">
        <w:rPr>
          <w:rFonts w:ascii="Calibri" w:eastAsia="Times New Roman" w:hAnsi="Calibri" w:cs="Calibri"/>
        </w:rPr>
        <w:t>need</w:t>
      </w:r>
      <w:r w:rsidR="0040250C" w:rsidRPr="004170D4">
        <w:rPr>
          <w:rFonts w:ascii="Calibri" w:eastAsia="Times New Roman" w:hAnsi="Calibri" w:cs="Calibri"/>
        </w:rPr>
        <w:t>s</w:t>
      </w:r>
      <w:r w:rsidR="00B96E2B" w:rsidRPr="004170D4">
        <w:rPr>
          <w:rFonts w:ascii="Calibri" w:eastAsia="Times New Roman" w:hAnsi="Calibri" w:cs="Calibri"/>
        </w:rPr>
        <w:t xml:space="preserve"> to be seen in</w:t>
      </w:r>
      <w:r w:rsidR="0040250C" w:rsidRPr="004170D4">
        <w:rPr>
          <w:rFonts w:ascii="Calibri" w:eastAsia="Times New Roman" w:hAnsi="Calibri" w:cs="Calibri"/>
        </w:rPr>
        <w:t xml:space="preserve"> the</w:t>
      </w:r>
      <w:r w:rsidR="00B96E2B" w:rsidRPr="004170D4">
        <w:rPr>
          <w:rFonts w:ascii="Calibri" w:eastAsia="Times New Roman" w:hAnsi="Calibri" w:cs="Calibri"/>
        </w:rPr>
        <w:t xml:space="preserve"> home setting,</w:t>
      </w:r>
      <w:r w:rsidRPr="004170D4">
        <w:rPr>
          <w:rFonts w:ascii="Calibri" w:eastAsia="Times New Roman" w:hAnsi="Calibri" w:cs="Calibri"/>
        </w:rPr>
        <w:t xml:space="preserve"> and/or no physical or speech therapy is needed</w:t>
      </w:r>
      <w:bookmarkEnd w:id="16"/>
      <w:r w:rsidRPr="004170D4">
        <w:rPr>
          <w:rFonts w:ascii="Calibri" w:eastAsia="Times New Roman" w:hAnsi="Calibri" w:cs="Calibri"/>
        </w:rPr>
        <w:t>:</w:t>
      </w:r>
    </w:p>
    <w:bookmarkEnd w:id="13"/>
    <w:p w14:paraId="6CC57903" w14:textId="0CF06766" w:rsidR="00955943" w:rsidRPr="004170D4" w:rsidRDefault="00955943" w:rsidP="00B72B30">
      <w:pPr>
        <w:numPr>
          <w:ilvl w:val="5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In Epic, order “Amb referral to Occupational Therapy”</w:t>
      </w:r>
    </w:p>
    <w:p w14:paraId="6EC056D5" w14:textId="77777777" w:rsidR="00955943" w:rsidRPr="004170D4" w:rsidRDefault="00955943" w:rsidP="00B72B30">
      <w:pPr>
        <w:numPr>
          <w:ilvl w:val="5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Class: “Internal Referral”</w:t>
      </w:r>
    </w:p>
    <w:p w14:paraId="63D01533" w14:textId="77777777" w:rsidR="00955943" w:rsidRPr="004170D4" w:rsidRDefault="00955943" w:rsidP="00B72B30">
      <w:pPr>
        <w:numPr>
          <w:ilvl w:val="5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To loc/pos: “WUSM OT 4444”</w:t>
      </w:r>
    </w:p>
    <w:p w14:paraId="40CA2E0D" w14:textId="721F2288" w:rsidR="00955943" w:rsidRPr="004170D4" w:rsidRDefault="00955943" w:rsidP="00B72B30">
      <w:pPr>
        <w:numPr>
          <w:ilvl w:val="5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To dept: “WU OT 4444FP”</w:t>
      </w:r>
    </w:p>
    <w:p w14:paraId="2F7CC281" w14:textId="4A0A1BE7" w:rsidR="00B72B30" w:rsidRPr="004170D4" w:rsidRDefault="00B72B30" w:rsidP="00B72B30">
      <w:pPr>
        <w:numPr>
          <w:ilvl w:val="4"/>
          <w:numId w:val="5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17" w:name="OLE_LINK12"/>
      <w:bookmarkStart w:id="18" w:name="OLE_LINK13"/>
      <w:r w:rsidRPr="004170D4">
        <w:rPr>
          <w:rFonts w:ascii="Calibri" w:eastAsia="Times New Roman" w:hAnsi="Calibri" w:cs="Calibri"/>
        </w:rPr>
        <w:t>If physical and/or speech therapy referrals are also being placed:</w:t>
      </w:r>
    </w:p>
    <w:p w14:paraId="40AA4B08" w14:textId="1947DF80" w:rsidR="00B72B30" w:rsidRPr="004170D4" w:rsidRDefault="00B72B30" w:rsidP="00B72B30">
      <w:pPr>
        <w:numPr>
          <w:ilvl w:val="5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bookmarkStart w:id="19" w:name="OLE_LINK34"/>
      <w:bookmarkEnd w:id="17"/>
      <w:bookmarkEnd w:id="18"/>
      <w:r w:rsidRPr="00B96E2B">
        <w:rPr>
          <w:rFonts w:ascii="Calibri" w:eastAsia="Times New Roman" w:hAnsi="Calibri" w:cs="Calibri"/>
        </w:rPr>
        <w:t>In Epic, order “Amb referral t</w:t>
      </w:r>
      <w:r w:rsidRPr="004170D4">
        <w:rPr>
          <w:rFonts w:ascii="Calibri" w:eastAsia="Times New Roman" w:hAnsi="Calibri" w:cs="Calibri"/>
        </w:rPr>
        <w:t>o WUSM 4240 DUNCAN PT, OT, SLP”</w:t>
      </w:r>
    </w:p>
    <w:p w14:paraId="00DD3BBF" w14:textId="26D5EB5F" w:rsidR="00B72B30" w:rsidRPr="004170D4" w:rsidRDefault="00B72B30" w:rsidP="00B72B30">
      <w:pPr>
        <w:numPr>
          <w:ilvl w:val="5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 xml:space="preserve">PT, OT, and SLP orders will auto-populate. De-select </w:t>
      </w:r>
      <w:r w:rsidR="0040250C" w:rsidRPr="004170D4">
        <w:rPr>
          <w:rFonts w:ascii="Calibri" w:eastAsia="Times New Roman" w:hAnsi="Calibri" w:cs="Calibri"/>
        </w:rPr>
        <w:t>any services that aren’t needed</w:t>
      </w:r>
      <w:r w:rsidRPr="004170D4">
        <w:rPr>
          <w:rFonts w:ascii="Calibri" w:eastAsia="Times New Roman" w:hAnsi="Calibri" w:cs="Calibri"/>
        </w:rPr>
        <w:t>.</w:t>
      </w:r>
    </w:p>
    <w:bookmarkEnd w:id="14"/>
    <w:bookmarkEnd w:id="15"/>
    <w:bookmarkEnd w:id="19"/>
    <w:p w14:paraId="27559179" w14:textId="77777777" w:rsidR="00955943" w:rsidRPr="004170D4" w:rsidRDefault="00955943" w:rsidP="00955943">
      <w:pPr>
        <w:numPr>
          <w:ilvl w:val="3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4170D4">
        <w:rPr>
          <w:rFonts w:ascii="Calibri" w:eastAsia="Times New Roman" w:hAnsi="Calibri" w:cs="Calibri"/>
          <w:b/>
        </w:rPr>
        <w:t>Referral from outside the WU network:</w:t>
      </w:r>
    </w:p>
    <w:p w14:paraId="09557485" w14:textId="06A56BA2" w:rsidR="00B72B30" w:rsidRPr="004170D4" w:rsidRDefault="00B72B30" w:rsidP="00B72B30">
      <w:pPr>
        <w:numPr>
          <w:ilvl w:val="4"/>
          <w:numId w:val="4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20" w:name="OLE_LINK16"/>
      <w:bookmarkStart w:id="21" w:name="OLE_LINK17"/>
      <w:r w:rsidRPr="004170D4">
        <w:rPr>
          <w:rFonts w:ascii="Calibri" w:eastAsia="Times New Roman" w:hAnsi="Calibri" w:cs="Calibri"/>
        </w:rPr>
        <w:t>If return-to-work is a primary concern</w:t>
      </w:r>
      <w:r w:rsidR="0040250C" w:rsidRPr="004170D4">
        <w:rPr>
          <w:rFonts w:ascii="Calibri" w:eastAsia="Times New Roman" w:hAnsi="Calibri" w:cs="Calibri"/>
        </w:rPr>
        <w:t>, patient needs to be seen in the home setting,</w:t>
      </w:r>
      <w:r w:rsidRPr="004170D4">
        <w:rPr>
          <w:rFonts w:ascii="Calibri" w:eastAsia="Times New Roman" w:hAnsi="Calibri" w:cs="Calibri"/>
        </w:rPr>
        <w:t xml:space="preserve"> and/or no physical or speech therapy is needed:</w:t>
      </w:r>
    </w:p>
    <w:bookmarkEnd w:id="20"/>
    <w:bookmarkEnd w:id="21"/>
    <w:p w14:paraId="543911F3" w14:textId="77777777" w:rsidR="00B72B30" w:rsidRPr="004170D4" w:rsidRDefault="00955943" w:rsidP="00B72B30">
      <w:pPr>
        <w:numPr>
          <w:ilvl w:val="5"/>
          <w:numId w:val="6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 xml:space="preserve">Fax completed </w:t>
      </w:r>
      <w:hyperlink r:id="rId10" w:history="1">
        <w:r w:rsidRPr="004170D4">
          <w:rPr>
            <w:rStyle w:val="Hyperlink"/>
            <w:rFonts w:ascii="Calibri" w:eastAsia="Times New Roman" w:hAnsi="Calibri" w:cs="Calibri"/>
          </w:rPr>
          <w:t>referral form</w:t>
        </w:r>
      </w:hyperlink>
      <w:r w:rsidRPr="004170D4">
        <w:rPr>
          <w:rFonts w:ascii="Calibri" w:eastAsia="Times New Roman" w:hAnsi="Calibri" w:cs="Calibri"/>
        </w:rPr>
        <w:t xml:space="preserve"> and any relevant medical documentation to 314-289-6131.</w:t>
      </w:r>
    </w:p>
    <w:p w14:paraId="4B88B02E" w14:textId="39410879" w:rsidR="00955943" w:rsidRPr="004170D4" w:rsidRDefault="00955943" w:rsidP="00B72B30">
      <w:pPr>
        <w:numPr>
          <w:ilvl w:val="5"/>
          <w:numId w:val="6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Call 314-286-1669 or e-mail OTClinical@wustl.edu with questions.</w:t>
      </w:r>
    </w:p>
    <w:p w14:paraId="7E02F19B" w14:textId="77777777" w:rsidR="00B72B30" w:rsidRPr="004170D4" w:rsidRDefault="00B72B30" w:rsidP="00B72B30">
      <w:pPr>
        <w:numPr>
          <w:ilvl w:val="4"/>
          <w:numId w:val="6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22" w:name="OLE_LINK18"/>
      <w:bookmarkStart w:id="23" w:name="OLE_LINK19"/>
      <w:bookmarkStart w:id="24" w:name="OLE_LINK37"/>
      <w:r w:rsidRPr="004170D4">
        <w:rPr>
          <w:rFonts w:ascii="Calibri" w:eastAsia="Times New Roman" w:hAnsi="Calibri" w:cs="Calibri"/>
        </w:rPr>
        <w:t>If physical and/or speech therapy referrals are also being placed:</w:t>
      </w:r>
    </w:p>
    <w:p w14:paraId="6705A325" w14:textId="77777777" w:rsidR="00B72B30" w:rsidRPr="004170D4" w:rsidRDefault="00B72B30" w:rsidP="00B72B30">
      <w:pPr>
        <w:numPr>
          <w:ilvl w:val="5"/>
          <w:numId w:val="6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bookmarkStart w:id="25" w:name="OLE_LINK38"/>
      <w:bookmarkEnd w:id="22"/>
      <w:bookmarkEnd w:id="23"/>
      <w:bookmarkEnd w:id="24"/>
      <w:r w:rsidRPr="004170D4">
        <w:rPr>
          <w:rFonts w:ascii="Calibri" w:eastAsia="Times New Roman" w:hAnsi="Calibri" w:cs="Calibri"/>
        </w:rPr>
        <w:t>Fax the referral for the needed services to 314-286-1473.</w:t>
      </w:r>
    </w:p>
    <w:p w14:paraId="2D3B4597" w14:textId="102B4513" w:rsidR="00B72B30" w:rsidRPr="004170D4" w:rsidRDefault="00B72B30" w:rsidP="00B72B30">
      <w:pPr>
        <w:numPr>
          <w:ilvl w:val="5"/>
          <w:numId w:val="6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Call 314-286-1940 with questions.</w:t>
      </w:r>
    </w:p>
    <w:bookmarkEnd w:id="25"/>
    <w:p w14:paraId="5FC37B23" w14:textId="3CD2039A" w:rsidR="00955943" w:rsidRPr="004170D4" w:rsidRDefault="00955943" w:rsidP="00543A97">
      <w:pPr>
        <w:numPr>
          <w:ilvl w:val="3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  <w:b/>
        </w:rPr>
        <w:t>Patient care location</w:t>
      </w:r>
      <w:r w:rsidR="00B72B30" w:rsidRPr="004170D4">
        <w:rPr>
          <w:rFonts w:ascii="Calibri" w:eastAsia="Times New Roman" w:hAnsi="Calibri" w:cs="Calibri"/>
          <w:b/>
        </w:rPr>
        <w:t>s</w:t>
      </w:r>
      <w:r w:rsidRPr="004170D4">
        <w:rPr>
          <w:rFonts w:ascii="Calibri" w:eastAsia="Times New Roman" w:hAnsi="Calibri" w:cs="Calibri"/>
        </w:rPr>
        <w:t xml:space="preserve"> </w:t>
      </w:r>
      <w:r w:rsidRPr="004170D4">
        <w:rPr>
          <w:rFonts w:ascii="Calibri" w:eastAsia="Times New Roman" w:hAnsi="Calibri" w:cs="Calibri"/>
          <w:i/>
        </w:rPr>
        <w:t>(free parking available)</w:t>
      </w:r>
      <w:r w:rsidRPr="004170D4">
        <w:rPr>
          <w:rFonts w:ascii="Calibri" w:eastAsia="Times New Roman" w:hAnsi="Calibri" w:cs="Calibri"/>
        </w:rPr>
        <w:t>:</w:t>
      </w:r>
    </w:p>
    <w:p w14:paraId="18795CBB" w14:textId="77777777" w:rsidR="00B72B30" w:rsidRPr="004170D4" w:rsidRDefault="00B72B30" w:rsidP="00B72B30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If return-to-work is a primary concern and/or no physical or speech therapy is needed:</w:t>
      </w:r>
    </w:p>
    <w:p w14:paraId="11690E6E" w14:textId="63DF005B" w:rsidR="00955943" w:rsidRPr="004170D4" w:rsidRDefault="00955943" w:rsidP="00B72B30">
      <w:pPr>
        <w:spacing w:after="0" w:line="240" w:lineRule="auto"/>
        <w:ind w:left="1800" w:firstLine="36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4444 Forest Park Avenue, St. Louis, MO 63108</w:t>
      </w:r>
    </w:p>
    <w:p w14:paraId="6100469D" w14:textId="299845F2" w:rsidR="00955943" w:rsidRPr="004170D4" w:rsidRDefault="00955943" w:rsidP="00B72B30">
      <w:pPr>
        <w:spacing w:after="0" w:line="240" w:lineRule="auto"/>
        <w:ind w:left="1800" w:firstLine="36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Phone: 314-386-1640</w:t>
      </w:r>
    </w:p>
    <w:p w14:paraId="2E8D20CC" w14:textId="53CE91EC" w:rsidR="00B72B30" w:rsidRPr="004170D4" w:rsidRDefault="00B72B30" w:rsidP="00B72B30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If physical and/or speech therapy referrals are also being placed:</w:t>
      </w:r>
    </w:p>
    <w:p w14:paraId="14713728" w14:textId="77777777" w:rsidR="00B72B30" w:rsidRPr="004170D4" w:rsidRDefault="00B72B30" w:rsidP="00B72B30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ab/>
        <w:t>4240 Duncan Avenue, Suite 120, St. Louis, MO 63110</w:t>
      </w:r>
    </w:p>
    <w:p w14:paraId="565DA2E4" w14:textId="77777777" w:rsidR="00B72B30" w:rsidRPr="004170D4" w:rsidRDefault="00B72B30" w:rsidP="00B72B30">
      <w:pPr>
        <w:spacing w:after="0" w:line="240" w:lineRule="auto"/>
        <w:ind w:left="1800" w:firstLine="36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Phone: 314-286-1940</w:t>
      </w:r>
    </w:p>
    <w:bookmarkEnd w:id="8"/>
    <w:bookmarkEnd w:id="9"/>
    <w:bookmarkEnd w:id="10"/>
    <w:p w14:paraId="2439D597" w14:textId="77777777" w:rsidR="00181C5E" w:rsidRPr="004170D4" w:rsidRDefault="00181C5E" w:rsidP="00181C5E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</w:p>
    <w:bookmarkStart w:id="26" w:name="OLE_LINK1"/>
    <w:bookmarkStart w:id="27" w:name="OLE_LINK2"/>
    <w:bookmarkEnd w:id="11"/>
    <w:bookmarkEnd w:id="12"/>
    <w:p w14:paraId="6E3DBD63" w14:textId="241A1972" w:rsidR="00F47F9F" w:rsidRPr="004170D4" w:rsidRDefault="00247484" w:rsidP="00543A97">
      <w:pPr>
        <w:numPr>
          <w:ilvl w:val="2"/>
          <w:numId w:val="14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fldChar w:fldCharType="begin"/>
      </w:r>
      <w:r>
        <w:rPr>
          <w:rFonts w:ascii="Calibri" w:eastAsia="Times New Roman" w:hAnsi="Calibri" w:cs="Calibri"/>
          <w:b/>
        </w:rPr>
        <w:instrText xml:space="preserve"> HYPERLINK "https://pt.wustl.edu/patient-care/service-lines/long-covid-clinic/" </w:instrText>
      </w:r>
      <w:r>
        <w:rPr>
          <w:rFonts w:ascii="Calibri" w:eastAsia="Times New Roman" w:hAnsi="Calibri" w:cs="Calibri"/>
          <w:b/>
        </w:rPr>
      </w:r>
      <w:r>
        <w:rPr>
          <w:rFonts w:ascii="Calibri" w:eastAsia="Times New Roman" w:hAnsi="Calibri" w:cs="Calibri"/>
          <w:b/>
        </w:rPr>
        <w:fldChar w:fldCharType="separate"/>
      </w:r>
      <w:r w:rsidR="00F47F9F" w:rsidRPr="00247484">
        <w:rPr>
          <w:rStyle w:val="Hyperlink"/>
          <w:rFonts w:ascii="Calibri" w:eastAsia="Times New Roman" w:hAnsi="Calibri" w:cs="Calibri"/>
          <w:b/>
        </w:rPr>
        <w:t>Washington University Physical Therapy</w:t>
      </w:r>
      <w:r>
        <w:rPr>
          <w:rFonts w:ascii="Calibri" w:eastAsia="Times New Roman" w:hAnsi="Calibri" w:cs="Calibri"/>
          <w:b/>
        </w:rPr>
        <w:fldChar w:fldCharType="end"/>
      </w:r>
    </w:p>
    <w:p w14:paraId="4D1057F7" w14:textId="6A635398" w:rsidR="00FC66AE" w:rsidRPr="004170D4" w:rsidRDefault="00FC66AE" w:rsidP="00FC66AE">
      <w:pPr>
        <w:numPr>
          <w:ilvl w:val="3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bookmarkStart w:id="28" w:name="OLE_LINK29"/>
      <w:r w:rsidRPr="004170D4">
        <w:rPr>
          <w:rFonts w:ascii="Calibri" w:eastAsia="Times New Roman" w:hAnsi="Calibri" w:cs="Calibri"/>
          <w:b/>
        </w:rPr>
        <w:t>Individualized</w:t>
      </w:r>
      <w:r w:rsidR="004170D4" w:rsidRPr="004170D4">
        <w:rPr>
          <w:rFonts w:ascii="Calibri" w:eastAsia="Times New Roman" w:hAnsi="Calibri" w:cs="Calibri"/>
          <w:b/>
        </w:rPr>
        <w:t xml:space="preserve"> one-on-one</w:t>
      </w:r>
      <w:r w:rsidRPr="004170D4">
        <w:rPr>
          <w:rFonts w:ascii="Calibri" w:eastAsia="Times New Roman" w:hAnsi="Calibri" w:cs="Calibri"/>
          <w:b/>
        </w:rPr>
        <w:t xml:space="preserve"> treatments </w:t>
      </w:r>
      <w:r w:rsidR="00B546C2" w:rsidRPr="004170D4">
        <w:rPr>
          <w:rFonts w:ascii="Calibri" w:eastAsia="Times New Roman" w:hAnsi="Calibri" w:cs="Calibri"/>
          <w:b/>
        </w:rPr>
        <w:t>focus</w:t>
      </w:r>
      <w:r w:rsidR="004170D4" w:rsidRPr="004170D4">
        <w:rPr>
          <w:rFonts w:ascii="Calibri" w:eastAsia="Times New Roman" w:hAnsi="Calibri" w:cs="Calibri"/>
          <w:b/>
        </w:rPr>
        <w:t>ed</w:t>
      </w:r>
      <w:r w:rsidR="00B546C2" w:rsidRPr="004170D4">
        <w:rPr>
          <w:rFonts w:ascii="Calibri" w:eastAsia="Times New Roman" w:hAnsi="Calibri" w:cs="Calibri"/>
          <w:b/>
        </w:rPr>
        <w:t xml:space="preserve"> on decreased activity tolerance, fatigue, dizziness, and other mobility impairments</w:t>
      </w:r>
    </w:p>
    <w:p w14:paraId="0E04121C" w14:textId="5DF3BB12" w:rsidR="00FC66AE" w:rsidRDefault="00FC66AE" w:rsidP="00FC66AE">
      <w:pPr>
        <w:numPr>
          <w:ilvl w:val="4"/>
          <w:numId w:val="15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Appointment </w:t>
      </w:r>
      <w:r w:rsidR="00FF7E28">
        <w:rPr>
          <w:rFonts w:ascii="Calibri" w:eastAsia="Times New Roman" w:hAnsi="Calibri" w:cs="Calibri"/>
        </w:rPr>
        <w:t>format</w:t>
      </w:r>
      <w:r>
        <w:rPr>
          <w:rFonts w:ascii="Calibri" w:eastAsia="Times New Roman" w:hAnsi="Calibri" w:cs="Calibri"/>
        </w:rPr>
        <w:t>: Individual, in-person</w:t>
      </w:r>
    </w:p>
    <w:p w14:paraId="4D376A07" w14:textId="77777777" w:rsidR="00FC66AE" w:rsidRDefault="00FC66AE" w:rsidP="00FC66AE">
      <w:pPr>
        <w:numPr>
          <w:ilvl w:val="3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Referrals from WU-affiliated providers</w:t>
      </w:r>
      <w:r>
        <w:rPr>
          <w:rFonts w:ascii="Calibri" w:eastAsia="Times New Roman" w:hAnsi="Calibri" w:cs="Calibri"/>
        </w:rPr>
        <w:t>:</w:t>
      </w:r>
    </w:p>
    <w:p w14:paraId="61EB6EAD" w14:textId="6516D204" w:rsidR="00FC66AE" w:rsidRDefault="00FC66AE" w:rsidP="00FC66AE">
      <w:pPr>
        <w:numPr>
          <w:ilvl w:val="4"/>
          <w:numId w:val="16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29" w:name="OLE_LINK9"/>
      <w:bookmarkStart w:id="30" w:name="OLE_LINK10"/>
      <w:r>
        <w:rPr>
          <w:rFonts w:ascii="Calibri" w:eastAsia="Times New Roman" w:hAnsi="Calibri" w:cs="Calibri"/>
        </w:rPr>
        <w:t>In Epic, order “Amb referral to WUSM 4240 DUNCAN PT, OT, SLP”</w:t>
      </w:r>
    </w:p>
    <w:p w14:paraId="5F23268C" w14:textId="6CDF0A3B" w:rsidR="00FC66AE" w:rsidRPr="00FC66AE" w:rsidRDefault="00FC66AE" w:rsidP="00F75690">
      <w:pPr>
        <w:numPr>
          <w:ilvl w:val="4"/>
          <w:numId w:val="16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C66AE">
        <w:rPr>
          <w:rFonts w:ascii="Calibri" w:eastAsia="Times New Roman" w:hAnsi="Calibri" w:cs="Calibri"/>
        </w:rPr>
        <w:t xml:space="preserve">PT, OT, and SLP </w:t>
      </w:r>
      <w:r>
        <w:rPr>
          <w:rFonts w:ascii="Calibri" w:eastAsia="Times New Roman" w:hAnsi="Calibri" w:cs="Calibri"/>
        </w:rPr>
        <w:t xml:space="preserve">orders </w:t>
      </w:r>
      <w:r w:rsidRPr="00FC66AE">
        <w:rPr>
          <w:rFonts w:ascii="Calibri" w:eastAsia="Times New Roman" w:hAnsi="Calibri" w:cs="Calibri"/>
        </w:rPr>
        <w:t>will auto</w:t>
      </w:r>
      <w:r>
        <w:rPr>
          <w:rFonts w:ascii="Calibri" w:eastAsia="Times New Roman" w:hAnsi="Calibri" w:cs="Calibri"/>
        </w:rPr>
        <w:t>-</w:t>
      </w:r>
      <w:r w:rsidRPr="00FC66AE">
        <w:rPr>
          <w:rFonts w:ascii="Calibri" w:eastAsia="Times New Roman" w:hAnsi="Calibri" w:cs="Calibri"/>
        </w:rPr>
        <w:t>populat</w:t>
      </w:r>
      <w:r>
        <w:rPr>
          <w:rFonts w:ascii="Calibri" w:eastAsia="Times New Roman" w:hAnsi="Calibri" w:cs="Calibri"/>
        </w:rPr>
        <w:t>e</w:t>
      </w:r>
      <w:r w:rsidRPr="00FC66AE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De-select any services that are</w:t>
      </w:r>
      <w:r w:rsidRPr="00FC66AE">
        <w:rPr>
          <w:rFonts w:ascii="Calibri" w:eastAsia="Times New Roman" w:hAnsi="Calibri" w:cs="Calibri"/>
        </w:rPr>
        <w:t>n</w:t>
      </w:r>
      <w:r>
        <w:rPr>
          <w:rFonts w:ascii="Calibri" w:eastAsia="Times New Roman" w:hAnsi="Calibri" w:cs="Calibri"/>
        </w:rPr>
        <w:t>’</w:t>
      </w:r>
      <w:r w:rsidRPr="00FC66AE">
        <w:rPr>
          <w:rFonts w:ascii="Calibri" w:eastAsia="Times New Roman" w:hAnsi="Calibri" w:cs="Calibri"/>
        </w:rPr>
        <w:t>t needed.</w:t>
      </w:r>
    </w:p>
    <w:bookmarkEnd w:id="29"/>
    <w:bookmarkEnd w:id="30"/>
    <w:p w14:paraId="628A9FB3" w14:textId="77777777" w:rsidR="00FC66AE" w:rsidRDefault="00FC66AE" w:rsidP="00FC66AE">
      <w:pPr>
        <w:numPr>
          <w:ilvl w:val="3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Referral from outside the WU network:</w:t>
      </w:r>
    </w:p>
    <w:p w14:paraId="7B1D83DE" w14:textId="2FD2ED53" w:rsidR="00FC66AE" w:rsidRDefault="00FC66AE" w:rsidP="00FC66AE">
      <w:pPr>
        <w:numPr>
          <w:ilvl w:val="4"/>
          <w:numId w:val="17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31" w:name="OLE_LINK14"/>
      <w:bookmarkStart w:id="32" w:name="OLE_LINK15"/>
      <w:r>
        <w:rPr>
          <w:rFonts w:ascii="Calibri" w:eastAsia="Times New Roman" w:hAnsi="Calibri" w:cs="Calibri"/>
        </w:rPr>
        <w:t>Fax the referral for the needed services to 314-286-1473.</w:t>
      </w:r>
    </w:p>
    <w:p w14:paraId="3658E6CB" w14:textId="4C8B7BC7" w:rsidR="00FC66AE" w:rsidRDefault="00FC66AE" w:rsidP="00FC66AE">
      <w:pPr>
        <w:numPr>
          <w:ilvl w:val="4"/>
          <w:numId w:val="17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Call 314-286-1940 with questions.</w:t>
      </w:r>
    </w:p>
    <w:bookmarkEnd w:id="28"/>
    <w:bookmarkEnd w:id="31"/>
    <w:bookmarkEnd w:id="32"/>
    <w:p w14:paraId="0B9AB910" w14:textId="77777777" w:rsidR="00FC66AE" w:rsidRDefault="00FC66AE" w:rsidP="00FC66AE">
      <w:pPr>
        <w:numPr>
          <w:ilvl w:val="3"/>
          <w:numId w:val="1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Patient care location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i/>
        </w:rPr>
        <w:t>(free parking available)</w:t>
      </w:r>
      <w:r>
        <w:rPr>
          <w:rFonts w:ascii="Calibri" w:eastAsia="Times New Roman" w:hAnsi="Calibri" w:cs="Calibri"/>
        </w:rPr>
        <w:t>:</w:t>
      </w:r>
    </w:p>
    <w:p w14:paraId="49BA60F2" w14:textId="092CF2A6" w:rsidR="00FC66AE" w:rsidRPr="004170D4" w:rsidRDefault="00FC66AE" w:rsidP="00FC66AE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33" w:name="OLE_LINK22"/>
      <w:bookmarkStart w:id="34" w:name="OLE_LINK23"/>
      <w:r>
        <w:rPr>
          <w:rFonts w:ascii="Calibri" w:eastAsia="Times New Roman" w:hAnsi="Calibri" w:cs="Calibri"/>
        </w:rPr>
        <w:t xml:space="preserve">4240 Duncan </w:t>
      </w:r>
      <w:r w:rsidRPr="004170D4">
        <w:rPr>
          <w:rFonts w:ascii="Calibri" w:eastAsia="Times New Roman" w:hAnsi="Calibri" w:cs="Calibri"/>
        </w:rPr>
        <w:t>Avenue, Suite 120, St. Louis, MO 63110</w:t>
      </w:r>
    </w:p>
    <w:p w14:paraId="0E25FE5B" w14:textId="0B928B5F" w:rsidR="00FC66AE" w:rsidRPr="004170D4" w:rsidRDefault="00FC66AE" w:rsidP="00FC66AE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>Phone: 314-286-1940</w:t>
      </w:r>
    </w:p>
    <w:bookmarkEnd w:id="26"/>
    <w:bookmarkEnd w:id="27"/>
    <w:bookmarkEnd w:id="33"/>
    <w:bookmarkEnd w:id="34"/>
    <w:p w14:paraId="7522B412" w14:textId="03FD190D" w:rsidR="00B546C2" w:rsidRPr="004170D4" w:rsidRDefault="00B546C2" w:rsidP="00B546C2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3046BB6D" w14:textId="5774961E" w:rsidR="00B546C2" w:rsidRPr="004170D4" w:rsidRDefault="005848D5" w:rsidP="00B546C2">
      <w:pPr>
        <w:numPr>
          <w:ilvl w:val="2"/>
          <w:numId w:val="19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  <w:b/>
        </w:rPr>
      </w:pPr>
      <w:hyperlink r:id="rId11" w:history="1">
        <w:r w:rsidR="00B546C2" w:rsidRPr="00247484">
          <w:rPr>
            <w:rStyle w:val="Hyperlink"/>
            <w:rFonts w:ascii="Calibri" w:eastAsia="Times New Roman" w:hAnsi="Calibri" w:cs="Calibri"/>
            <w:b/>
          </w:rPr>
          <w:t>Washington University Speech Therapy</w:t>
        </w:r>
      </w:hyperlink>
    </w:p>
    <w:p w14:paraId="6A1C3077" w14:textId="45DE6F0A" w:rsidR="00B546C2" w:rsidRPr="004170D4" w:rsidRDefault="00B546C2" w:rsidP="00B546C2">
      <w:pPr>
        <w:numPr>
          <w:ilvl w:val="3"/>
          <w:numId w:val="2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  <w:b/>
        </w:rPr>
        <w:t>Individualized</w:t>
      </w:r>
      <w:r w:rsidR="004170D4" w:rsidRPr="004170D4">
        <w:rPr>
          <w:rFonts w:ascii="Calibri" w:eastAsia="Times New Roman" w:hAnsi="Calibri" w:cs="Calibri"/>
          <w:b/>
        </w:rPr>
        <w:t xml:space="preserve"> one-on-one</w:t>
      </w:r>
      <w:r w:rsidRPr="004170D4">
        <w:rPr>
          <w:rFonts w:ascii="Calibri" w:eastAsia="Times New Roman" w:hAnsi="Calibri" w:cs="Calibri"/>
          <w:b/>
        </w:rPr>
        <w:t xml:space="preserve"> treatment</w:t>
      </w:r>
      <w:r w:rsidR="004170D4" w:rsidRPr="004170D4">
        <w:rPr>
          <w:rFonts w:ascii="Calibri" w:eastAsia="Times New Roman" w:hAnsi="Calibri" w:cs="Calibri"/>
          <w:b/>
        </w:rPr>
        <w:t>s</w:t>
      </w:r>
      <w:r w:rsidRPr="004170D4">
        <w:rPr>
          <w:rFonts w:ascii="Calibri" w:eastAsia="Times New Roman" w:hAnsi="Calibri" w:cs="Calibri"/>
          <w:b/>
        </w:rPr>
        <w:t xml:space="preserve"> focus</w:t>
      </w:r>
      <w:r w:rsidR="004170D4" w:rsidRPr="004170D4">
        <w:rPr>
          <w:rFonts w:ascii="Calibri" w:eastAsia="Times New Roman" w:hAnsi="Calibri" w:cs="Calibri"/>
          <w:b/>
        </w:rPr>
        <w:t>ed</w:t>
      </w:r>
      <w:r w:rsidRPr="004170D4">
        <w:rPr>
          <w:rFonts w:ascii="Calibri" w:eastAsia="Times New Roman" w:hAnsi="Calibri" w:cs="Calibri"/>
          <w:b/>
        </w:rPr>
        <w:t xml:space="preserve"> on brain fog / cognitive dysfunction</w:t>
      </w:r>
      <w:r w:rsidR="004170D4" w:rsidRPr="004170D4">
        <w:rPr>
          <w:rFonts w:ascii="Calibri" w:eastAsia="Times New Roman" w:hAnsi="Calibri" w:cs="Calibri"/>
          <w:b/>
        </w:rPr>
        <w:t xml:space="preserve"> and mental fatigue</w:t>
      </w:r>
    </w:p>
    <w:p w14:paraId="567C437C" w14:textId="581C6342" w:rsidR="00B546C2" w:rsidRPr="004170D4" w:rsidRDefault="00B546C2" w:rsidP="00B546C2">
      <w:pPr>
        <w:numPr>
          <w:ilvl w:val="4"/>
          <w:numId w:val="20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</w:rPr>
        <w:t xml:space="preserve">Appointment </w:t>
      </w:r>
      <w:r w:rsidR="00FF7E28" w:rsidRPr="004170D4">
        <w:rPr>
          <w:rFonts w:ascii="Calibri" w:eastAsia="Times New Roman" w:hAnsi="Calibri" w:cs="Calibri"/>
        </w:rPr>
        <w:t>format</w:t>
      </w:r>
      <w:r w:rsidRPr="004170D4">
        <w:rPr>
          <w:rFonts w:ascii="Calibri" w:eastAsia="Times New Roman" w:hAnsi="Calibri" w:cs="Calibri"/>
        </w:rPr>
        <w:t>: Individual, in-person</w:t>
      </w:r>
    </w:p>
    <w:p w14:paraId="7835C85B" w14:textId="4726DED2" w:rsidR="00B546C2" w:rsidRDefault="00B546C2" w:rsidP="00B546C2">
      <w:pPr>
        <w:numPr>
          <w:ilvl w:val="3"/>
          <w:numId w:val="2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4170D4">
        <w:rPr>
          <w:rFonts w:ascii="Calibri" w:eastAsia="Times New Roman" w:hAnsi="Calibri" w:cs="Calibri"/>
          <w:b/>
        </w:rPr>
        <w:t>Referrals</w:t>
      </w:r>
      <w:r w:rsidR="001B6C0A">
        <w:rPr>
          <w:rFonts w:ascii="Calibri" w:eastAsia="Times New Roman" w:hAnsi="Calibri" w:cs="Calibri"/>
          <w:b/>
        </w:rPr>
        <w:t xml:space="preserve"> &amp; Patient care location</w:t>
      </w:r>
      <w:r>
        <w:rPr>
          <w:rFonts w:ascii="Calibri" w:eastAsia="Times New Roman" w:hAnsi="Calibri" w:cs="Calibri"/>
        </w:rPr>
        <w:t>:</w:t>
      </w:r>
    </w:p>
    <w:p w14:paraId="425442DE" w14:textId="151DACA8" w:rsidR="001B6C0A" w:rsidRDefault="001B6C0A" w:rsidP="001B6C0A">
      <w:pPr>
        <w:numPr>
          <w:ilvl w:val="4"/>
          <w:numId w:val="21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(Same as for Washington University Physical Therapy)</w:t>
      </w:r>
    </w:p>
    <w:p w14:paraId="4ECD1FAB" w14:textId="08E62C70" w:rsidR="00B546C2" w:rsidRDefault="00B546C2" w:rsidP="00B546C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</w:p>
    <w:p w14:paraId="28693D64" w14:textId="77777777" w:rsidR="00B546C2" w:rsidRDefault="00B546C2" w:rsidP="00247484">
      <w:pPr>
        <w:spacing w:after="0" w:line="240" w:lineRule="auto"/>
        <w:ind w:left="360"/>
        <w:jc w:val="right"/>
        <w:textAlignment w:val="center"/>
        <w:rPr>
          <w:rFonts w:ascii="Calibri" w:eastAsia="Times New Roman" w:hAnsi="Calibri" w:cs="Calibri"/>
        </w:rPr>
      </w:pPr>
    </w:p>
    <w:p w14:paraId="51977B92" w14:textId="77777777" w:rsidR="00F47F9F" w:rsidRDefault="005848D5" w:rsidP="00543A97">
      <w:pPr>
        <w:numPr>
          <w:ilvl w:val="2"/>
          <w:numId w:val="14"/>
        </w:num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hyperlink r:id="rId12" w:history="1">
        <w:r w:rsidR="00F47F9F">
          <w:rPr>
            <w:rStyle w:val="Hyperlink"/>
            <w:rFonts w:ascii="Calibri" w:eastAsia="Times New Roman" w:hAnsi="Calibri" w:cs="Calibri"/>
            <w:b/>
            <w:bCs/>
          </w:rPr>
          <w:t>Washington University Living Well Center</w:t>
        </w:r>
      </w:hyperlink>
    </w:p>
    <w:p w14:paraId="021A66E0" w14:textId="600912A3" w:rsidR="00787B2F" w:rsidRPr="00787B2F" w:rsidRDefault="00787B2F" w:rsidP="00787B2F">
      <w:pPr>
        <w:pStyle w:val="ListParagraph"/>
        <w:numPr>
          <w:ilvl w:val="2"/>
          <w:numId w:val="1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7B2F">
        <w:rPr>
          <w:rFonts w:ascii="Calibri" w:eastAsia="Times New Roman" w:hAnsi="Calibri" w:cs="Calibri"/>
          <w:b/>
        </w:rPr>
        <w:t xml:space="preserve">Behavioral health counseling for Long COVID </w:t>
      </w:r>
      <w:r w:rsidRPr="00787B2F">
        <w:rPr>
          <w:rFonts w:ascii="Calibri" w:eastAsia="Times New Roman" w:hAnsi="Calibri" w:cs="Calibri"/>
          <w:i/>
        </w:rPr>
        <w:t>(financial assistance</w:t>
      </w:r>
      <w:r w:rsidR="00AD34EC">
        <w:rPr>
          <w:rFonts w:ascii="Calibri" w:eastAsia="Times New Roman" w:hAnsi="Calibri" w:cs="Calibri"/>
          <w:i/>
        </w:rPr>
        <w:t xml:space="preserve"> may be</w:t>
      </w:r>
      <w:r w:rsidRPr="00787B2F">
        <w:rPr>
          <w:rFonts w:ascii="Calibri" w:eastAsia="Times New Roman" w:hAnsi="Calibri" w:cs="Calibri"/>
          <w:i/>
        </w:rPr>
        <w:t xml:space="preserve"> available)</w:t>
      </w:r>
      <w:r w:rsidRPr="00787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0C4D1" w14:textId="24D810DA" w:rsidR="00955943" w:rsidRDefault="00955943" w:rsidP="00955943">
      <w:pPr>
        <w:numPr>
          <w:ilvl w:val="3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Education in lifestyle strategies to manage and improve Long COVID symptoms</w:t>
      </w:r>
    </w:p>
    <w:p w14:paraId="329B391A" w14:textId="77777777" w:rsidR="00955943" w:rsidRDefault="00955943" w:rsidP="00543A97">
      <w:pPr>
        <w:numPr>
          <w:ilvl w:val="4"/>
          <w:numId w:val="8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Does not include diagnostic workup or further testing for Long COVID</w:t>
      </w:r>
    </w:p>
    <w:p w14:paraId="07EA769C" w14:textId="77B8ACB1" w:rsidR="00955943" w:rsidRDefault="00955943" w:rsidP="00543A97">
      <w:pPr>
        <w:numPr>
          <w:ilvl w:val="4"/>
          <w:numId w:val="8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Appointment </w:t>
      </w:r>
      <w:r w:rsidR="00FF7E28">
        <w:rPr>
          <w:rFonts w:ascii="Calibri" w:eastAsia="Times New Roman" w:hAnsi="Calibri" w:cs="Calibri"/>
        </w:rPr>
        <w:t xml:space="preserve">format </w:t>
      </w:r>
      <w:r>
        <w:rPr>
          <w:rFonts w:ascii="Calibri" w:eastAsia="Times New Roman" w:hAnsi="Calibri" w:cs="Calibri"/>
        </w:rPr>
        <w:t xml:space="preserve">options: Group </w:t>
      </w:r>
      <w:r w:rsidR="003C4E9A">
        <w:rPr>
          <w:rFonts w:ascii="Calibri" w:eastAsia="Times New Roman" w:hAnsi="Calibri" w:cs="Calibri"/>
        </w:rPr>
        <w:t>or</w:t>
      </w:r>
      <w:r>
        <w:rPr>
          <w:rFonts w:ascii="Calibri" w:eastAsia="Times New Roman" w:hAnsi="Calibri" w:cs="Calibri"/>
        </w:rPr>
        <w:t xml:space="preserve"> individual, in-person </w:t>
      </w:r>
      <w:r w:rsidR="003C4E9A">
        <w:rPr>
          <w:rFonts w:ascii="Calibri" w:eastAsia="Times New Roman" w:hAnsi="Calibri" w:cs="Calibri"/>
        </w:rPr>
        <w:t>or</w:t>
      </w:r>
      <w:r>
        <w:rPr>
          <w:rFonts w:ascii="Calibri" w:eastAsia="Times New Roman" w:hAnsi="Calibri" w:cs="Calibri"/>
        </w:rPr>
        <w:t xml:space="preserve"> virtual</w:t>
      </w:r>
    </w:p>
    <w:p w14:paraId="2242039D" w14:textId="77777777" w:rsidR="00AD34EC" w:rsidRDefault="00AD34EC" w:rsidP="00955943">
      <w:pPr>
        <w:numPr>
          <w:ilvl w:val="3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bookmarkStart w:id="35" w:name="OLE_LINK168"/>
      <w:bookmarkStart w:id="36" w:name="OLE_LINK169"/>
      <w:bookmarkStart w:id="37" w:name="OLE_LINK170"/>
      <w:r>
        <w:rPr>
          <w:rFonts w:ascii="Calibri" w:eastAsia="Times New Roman" w:hAnsi="Calibri" w:cs="Calibri"/>
          <w:b/>
        </w:rPr>
        <w:t>G</w:t>
      </w:r>
      <w:bookmarkStart w:id="38" w:name="OLE_LINK171"/>
      <w:bookmarkStart w:id="39" w:name="OLE_LINK172"/>
      <w:r>
        <w:rPr>
          <w:rFonts w:ascii="Calibri" w:eastAsia="Times New Roman" w:hAnsi="Calibri" w:cs="Calibri"/>
          <w:b/>
        </w:rPr>
        <w:t>roup (Shared Medical) Appointments for physical, occupational &amp; speech therapy principle</w:t>
      </w:r>
      <w:bookmarkEnd w:id="38"/>
      <w:bookmarkEnd w:id="39"/>
      <w:r>
        <w:rPr>
          <w:rFonts w:ascii="Calibri" w:eastAsia="Times New Roman" w:hAnsi="Calibri" w:cs="Calibri"/>
          <w:b/>
        </w:rPr>
        <w:t>s</w:t>
      </w:r>
    </w:p>
    <w:p w14:paraId="645981D3" w14:textId="1AC3B82C" w:rsidR="00AD34EC" w:rsidRPr="00FF1F73" w:rsidRDefault="0021797E" w:rsidP="00FF1F73">
      <w:pPr>
        <w:pStyle w:val="ListParagraph"/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1F73">
        <w:rPr>
          <w:rFonts w:ascii="Calibri" w:eastAsia="Times New Roman" w:hAnsi="Calibri" w:cs="Calibri"/>
        </w:rPr>
        <w:t>Covered by Medicaid and other insurers as a routine office visit</w:t>
      </w:r>
    </w:p>
    <w:p w14:paraId="2257D055" w14:textId="32BBA945" w:rsidR="00AD34EC" w:rsidRPr="00FF1F73" w:rsidRDefault="00AD34EC" w:rsidP="00FF1F73">
      <w:pPr>
        <w:pStyle w:val="ListParagraph"/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commentRangeStart w:id="40"/>
      <w:r w:rsidRPr="00FF1F73">
        <w:rPr>
          <w:rFonts w:ascii="Calibri" w:eastAsia="Times New Roman" w:hAnsi="Calibri" w:cs="Calibri"/>
          <w:i/>
        </w:rPr>
        <w:t>(Coming Summer 2024)</w:t>
      </w:r>
      <w:commentRangeEnd w:id="40"/>
      <w:r w:rsidR="00887BDE">
        <w:rPr>
          <w:rStyle w:val="CommentReference"/>
        </w:rPr>
        <w:commentReference w:id="40"/>
      </w:r>
    </w:p>
    <w:bookmarkEnd w:id="35"/>
    <w:bookmarkEnd w:id="36"/>
    <w:bookmarkEnd w:id="37"/>
    <w:p w14:paraId="48D5022F" w14:textId="04FABE01" w:rsidR="00955943" w:rsidRPr="008F775F" w:rsidRDefault="00955943" w:rsidP="00955943">
      <w:pPr>
        <w:numPr>
          <w:ilvl w:val="3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8F775F">
        <w:rPr>
          <w:rFonts w:ascii="Calibri" w:eastAsia="Times New Roman" w:hAnsi="Calibri" w:cs="Calibri"/>
          <w:b/>
        </w:rPr>
        <w:t>Referrals from WU-affiliated providers:</w:t>
      </w:r>
    </w:p>
    <w:p w14:paraId="2EC191CD" w14:textId="77777777" w:rsidR="00955943" w:rsidRPr="00FF1F73" w:rsidRDefault="00955943" w:rsidP="00FF1F73">
      <w:pPr>
        <w:pStyle w:val="ListParagraph"/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1F73">
        <w:rPr>
          <w:rFonts w:ascii="Calibri" w:eastAsia="Times New Roman" w:hAnsi="Calibri" w:cs="Calibri"/>
        </w:rPr>
        <w:t>In Epic, order “Amb referral to Living Well Center”</w:t>
      </w:r>
    </w:p>
    <w:p w14:paraId="53033F50" w14:textId="77777777" w:rsidR="00955943" w:rsidRPr="00FF1F73" w:rsidRDefault="00955943" w:rsidP="00FF1F73">
      <w:pPr>
        <w:pStyle w:val="ListParagraph"/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1F73">
        <w:rPr>
          <w:rFonts w:ascii="Calibri" w:eastAsia="Times New Roman" w:hAnsi="Calibri" w:cs="Calibri"/>
        </w:rPr>
        <w:t>Purpose for referral: “Provider consult” if unsure or if multiple services requested.</w:t>
      </w:r>
    </w:p>
    <w:p w14:paraId="3EA0B1BC" w14:textId="77777777" w:rsidR="00955943" w:rsidRPr="00FF1F73" w:rsidRDefault="00955943" w:rsidP="00FF1F73">
      <w:pPr>
        <w:pStyle w:val="ListParagraph"/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FF1F73">
        <w:rPr>
          <w:rFonts w:ascii="Calibri" w:eastAsia="Times New Roman" w:hAnsi="Calibri" w:cs="Calibri"/>
        </w:rPr>
        <w:t>To provider: “Sara Kellahan” or leave blank</w:t>
      </w:r>
    </w:p>
    <w:p w14:paraId="35CF52B0" w14:textId="77777777" w:rsidR="00955943" w:rsidRPr="008F775F" w:rsidRDefault="00955943" w:rsidP="00955943">
      <w:pPr>
        <w:numPr>
          <w:ilvl w:val="3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b/>
        </w:rPr>
      </w:pPr>
      <w:r w:rsidRPr="008F775F">
        <w:rPr>
          <w:rFonts w:ascii="Calibri" w:eastAsia="Times New Roman" w:hAnsi="Calibri" w:cs="Calibri"/>
          <w:b/>
        </w:rPr>
        <w:t>Referral from outside the WU network:</w:t>
      </w:r>
    </w:p>
    <w:p w14:paraId="6DA3F829" w14:textId="77777777" w:rsidR="00955943" w:rsidRDefault="00955943" w:rsidP="00955943">
      <w:pPr>
        <w:numPr>
          <w:ilvl w:val="0"/>
          <w:numId w:val="9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bookmarkStart w:id="41" w:name="OLE_LINK8"/>
      <w:r>
        <w:rPr>
          <w:rFonts w:ascii="Calibri" w:eastAsia="Times New Roman" w:hAnsi="Calibri" w:cs="Calibri"/>
        </w:rPr>
        <w:t>Fax the patient’s face sheet and relevant office notes to 314-996-8132.</w:t>
      </w:r>
    </w:p>
    <w:p w14:paraId="46742F03" w14:textId="4A5E330A" w:rsidR="00955943" w:rsidRDefault="00955943" w:rsidP="00955943">
      <w:pPr>
        <w:numPr>
          <w:ilvl w:val="0"/>
          <w:numId w:val="9"/>
        </w:num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Call 314-514-3565 with questions.</w:t>
      </w:r>
    </w:p>
    <w:bookmarkEnd w:id="41"/>
    <w:p w14:paraId="1AD8D349" w14:textId="358697D7" w:rsidR="008F775F" w:rsidRDefault="008F775F" w:rsidP="008F775F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F775F">
        <w:rPr>
          <w:rFonts w:ascii="Calibri" w:eastAsia="Times New Roman" w:hAnsi="Calibri" w:cs="Calibri"/>
          <w:b/>
        </w:rPr>
        <w:t>Patient care location</w:t>
      </w:r>
      <w:r>
        <w:rPr>
          <w:rFonts w:ascii="Calibri" w:eastAsia="Times New Roman" w:hAnsi="Calibri" w:cs="Calibri"/>
        </w:rPr>
        <w:t xml:space="preserve"> </w:t>
      </w:r>
      <w:r w:rsidRPr="008F775F">
        <w:rPr>
          <w:rFonts w:ascii="Calibri" w:eastAsia="Times New Roman" w:hAnsi="Calibri" w:cs="Calibri"/>
          <w:i/>
        </w:rPr>
        <w:t>(free parking available)</w:t>
      </w:r>
      <w:r>
        <w:rPr>
          <w:rFonts w:ascii="Calibri" w:eastAsia="Times New Roman" w:hAnsi="Calibri" w:cs="Calibri"/>
        </w:rPr>
        <w:t>:</w:t>
      </w:r>
    </w:p>
    <w:p w14:paraId="077BED53" w14:textId="79F66FF5" w:rsidR="008F775F" w:rsidRPr="008F775F" w:rsidRDefault="008F775F" w:rsidP="008F775F">
      <w:pPr>
        <w:pStyle w:val="ListParagraph"/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8F775F">
        <w:rPr>
          <w:rFonts w:ascii="Calibri" w:eastAsia="Times New Roman" w:hAnsi="Calibri" w:cs="Calibri"/>
        </w:rPr>
        <w:t>Barnes-Jewish West County Hospital, Medical Office Building 4</w:t>
      </w:r>
    </w:p>
    <w:p w14:paraId="7E320FBF" w14:textId="7822D51F" w:rsidR="008F775F" w:rsidRDefault="008F775F" w:rsidP="008F775F">
      <w:pPr>
        <w:pStyle w:val="ListParagraph"/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8F775F">
        <w:rPr>
          <w:rFonts w:ascii="Calibri" w:eastAsia="Times New Roman" w:hAnsi="Calibri" w:cs="Calibri"/>
        </w:rPr>
        <w:t>1044 North Mason Road, Suite 210, Creve Coeur, MO 63141</w:t>
      </w:r>
    </w:p>
    <w:p w14:paraId="0EB01A13" w14:textId="135F2AEE" w:rsidR="008F775F" w:rsidRPr="008F775F" w:rsidRDefault="008F775F" w:rsidP="008F775F">
      <w:pPr>
        <w:pStyle w:val="ListParagraph"/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Phone: 314-514-3565</w:t>
      </w:r>
    </w:p>
    <w:sectPr w:rsidR="008F775F" w:rsidRPr="008F775F" w:rsidSect="00AD34EC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0" w:author="Cheng, Abby" w:date="2024-02-19T10:30:00Z" w:initials="CA">
    <w:p w14:paraId="47383A64" w14:textId="28B0BE60" w:rsidR="00887BDE" w:rsidRDefault="00887BDE">
      <w:pPr>
        <w:pStyle w:val="CommentText"/>
      </w:pPr>
      <w:r w:rsidRPr="00887BDE">
        <w:rPr>
          <w:rStyle w:val="CommentReference"/>
          <w:highlight w:val="yellow"/>
        </w:rPr>
        <w:annotationRef/>
      </w:r>
      <w:r w:rsidRPr="00887BDE">
        <w:rPr>
          <w:highlight w:val="yellow"/>
        </w:rPr>
        <w:t>Remove this once up and going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383A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383A64" w16cid:durableId="1FA752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8437" w14:textId="77777777" w:rsidR="006C07D8" w:rsidRDefault="006C07D8" w:rsidP="006C07D8">
      <w:pPr>
        <w:spacing w:after="0" w:line="240" w:lineRule="auto"/>
      </w:pPr>
      <w:r>
        <w:separator/>
      </w:r>
    </w:p>
  </w:endnote>
  <w:endnote w:type="continuationSeparator" w:id="0">
    <w:p w14:paraId="25BD002E" w14:textId="77777777" w:rsidR="006C07D8" w:rsidRDefault="006C07D8" w:rsidP="006C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1BE5" w14:textId="1F205A07" w:rsidR="006C07D8" w:rsidRPr="00157C78" w:rsidRDefault="006C07D8" w:rsidP="006C07D8">
    <w:pPr>
      <w:pStyle w:val="Footer"/>
      <w:jc w:val="right"/>
      <w:rPr>
        <w:i/>
        <w:sz w:val="16"/>
        <w:szCs w:val="16"/>
      </w:rPr>
    </w:pPr>
    <w:r w:rsidRPr="00157C78">
      <w:rPr>
        <w:i/>
        <w:sz w:val="16"/>
        <w:szCs w:val="16"/>
      </w:rPr>
      <w:t>Additional resources may also be available that are not listed here.</w:t>
    </w:r>
  </w:p>
  <w:p w14:paraId="3DA112E0" w14:textId="6E9F80F3" w:rsidR="00AD34EC" w:rsidRPr="00157C78" w:rsidRDefault="006C07D8" w:rsidP="006C07D8">
    <w:pPr>
      <w:pStyle w:val="Footer"/>
      <w:rPr>
        <w:i/>
        <w:sz w:val="16"/>
        <w:szCs w:val="16"/>
      </w:rPr>
    </w:pPr>
    <w:r w:rsidRPr="00157C78">
      <w:rPr>
        <w:i/>
        <w:sz w:val="16"/>
        <w:szCs w:val="16"/>
      </w:rPr>
      <w:ptab w:relativeTo="margin" w:alignment="center" w:leader="none"/>
    </w:r>
    <w:r w:rsidRPr="00157C78">
      <w:rPr>
        <w:i/>
        <w:sz w:val="16"/>
        <w:szCs w:val="16"/>
      </w:rPr>
      <w:ptab w:relativeTo="margin" w:alignment="right" w:leader="none"/>
    </w:r>
    <w:r w:rsidRPr="00157C78">
      <w:rPr>
        <w:i/>
        <w:sz w:val="16"/>
        <w:szCs w:val="16"/>
      </w:rPr>
      <w:t xml:space="preserve">Last updated: </w:t>
    </w:r>
    <w:r w:rsidR="00AD34EC" w:rsidRPr="00157C78">
      <w:rPr>
        <w:i/>
        <w:sz w:val="16"/>
        <w:szCs w:val="16"/>
      </w:rPr>
      <w:t xml:space="preserve">February </w:t>
    </w:r>
    <w:r w:rsidR="00247484">
      <w:rPr>
        <w:i/>
        <w:sz w:val="16"/>
        <w:szCs w:val="16"/>
      </w:rPr>
      <w:t>21</w:t>
    </w:r>
    <w:r w:rsidR="00AD34EC" w:rsidRPr="00157C78">
      <w:rPr>
        <w:i/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7EB1" w14:textId="77777777" w:rsidR="006C07D8" w:rsidRDefault="006C07D8" w:rsidP="006C07D8">
      <w:pPr>
        <w:spacing w:after="0" w:line="240" w:lineRule="auto"/>
      </w:pPr>
      <w:r>
        <w:separator/>
      </w:r>
    </w:p>
  </w:footnote>
  <w:footnote w:type="continuationSeparator" w:id="0">
    <w:p w14:paraId="497E79F9" w14:textId="77777777" w:rsidR="006C07D8" w:rsidRDefault="006C07D8" w:rsidP="006C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5DE"/>
    <w:multiLevelType w:val="hybridMultilevel"/>
    <w:tmpl w:val="4620AF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B66E1D"/>
    <w:multiLevelType w:val="hybridMultilevel"/>
    <w:tmpl w:val="318412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5040" w:hanging="360"/>
      </w:p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CF1A5B"/>
    <w:multiLevelType w:val="hybridMultilevel"/>
    <w:tmpl w:val="82A8FAC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0B62BF"/>
    <w:multiLevelType w:val="hybridMultilevel"/>
    <w:tmpl w:val="5BCC28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C7DE2"/>
    <w:multiLevelType w:val="hybridMultilevel"/>
    <w:tmpl w:val="766ED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461010"/>
    <w:multiLevelType w:val="hybridMultilevel"/>
    <w:tmpl w:val="F0CC5D12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85570"/>
    <w:multiLevelType w:val="hybridMultilevel"/>
    <w:tmpl w:val="0DAAA2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9A5A2E"/>
    <w:multiLevelType w:val="hybridMultilevel"/>
    <w:tmpl w:val="9B021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5040" w:hanging="360"/>
      </w:p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0C0E0F"/>
    <w:multiLevelType w:val="hybridMultilevel"/>
    <w:tmpl w:val="4398A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D70A70"/>
    <w:multiLevelType w:val="hybridMultilevel"/>
    <w:tmpl w:val="30C2EBFE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64EA0"/>
    <w:multiLevelType w:val="hybridMultilevel"/>
    <w:tmpl w:val="E4402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5887004">
    <w:abstractNumId w:val="8"/>
  </w:num>
  <w:num w:numId="2" w16cid:durableId="1083255984">
    <w:abstractNumId w:val="4"/>
  </w:num>
  <w:num w:numId="3" w16cid:durableId="410347645">
    <w:abstractNumId w:val="2"/>
  </w:num>
  <w:num w:numId="4" w16cid:durableId="1559392624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5" w16cid:durableId="1011880237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" w16cid:durableId="536697170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 w16cid:durableId="78990680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19067857">
    <w:abstractNumId w:val="10"/>
  </w:num>
  <w:num w:numId="9" w16cid:durableId="1549804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229360">
    <w:abstractNumId w:val="1"/>
  </w:num>
  <w:num w:numId="11" w16cid:durableId="168062543">
    <w:abstractNumId w:val="0"/>
  </w:num>
  <w:num w:numId="12" w16cid:durableId="183516171">
    <w:abstractNumId w:val="3"/>
  </w:num>
  <w:num w:numId="13" w16cid:durableId="43826316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4" w16cid:durableId="2131584231">
    <w:abstractNumId w:val="6"/>
  </w:num>
  <w:num w:numId="15" w16cid:durableId="47895822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6" w16cid:durableId="1821581654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 w16cid:durableId="304237845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8" w16cid:durableId="1410612894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9" w16cid:durableId="146094058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0" w16cid:durableId="57089620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1" w16cid:durableId="1232423919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2" w16cid:durableId="1796829858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3" w16cid:durableId="1936934771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4" w16cid:durableId="402485037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5" w16cid:durableId="33776257">
    <w:abstractNumId w:val="5"/>
  </w:num>
  <w:num w:numId="26" w16cid:durableId="7673829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eng, Abby">
    <w15:presenceInfo w15:providerId="AD" w15:userId="S-1-5-21-3579272529-3368358661-2280984729-9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9F"/>
    <w:rsid w:val="00027BC1"/>
    <w:rsid w:val="000B3344"/>
    <w:rsid w:val="000F19B5"/>
    <w:rsid w:val="00157C78"/>
    <w:rsid w:val="00181C5E"/>
    <w:rsid w:val="001B6C0A"/>
    <w:rsid w:val="001D44B1"/>
    <w:rsid w:val="001D6D92"/>
    <w:rsid w:val="0021797E"/>
    <w:rsid w:val="00247484"/>
    <w:rsid w:val="002A15CE"/>
    <w:rsid w:val="002D14F2"/>
    <w:rsid w:val="002E7D6B"/>
    <w:rsid w:val="00311B27"/>
    <w:rsid w:val="00386E13"/>
    <w:rsid w:val="003967FE"/>
    <w:rsid w:val="003C08EB"/>
    <w:rsid w:val="003C4E9A"/>
    <w:rsid w:val="0040250C"/>
    <w:rsid w:val="004170D4"/>
    <w:rsid w:val="00530675"/>
    <w:rsid w:val="0053395A"/>
    <w:rsid w:val="00543A97"/>
    <w:rsid w:val="00573E02"/>
    <w:rsid w:val="005848D5"/>
    <w:rsid w:val="0064719E"/>
    <w:rsid w:val="006522DF"/>
    <w:rsid w:val="00686286"/>
    <w:rsid w:val="006C07D8"/>
    <w:rsid w:val="006D26BD"/>
    <w:rsid w:val="00707D9E"/>
    <w:rsid w:val="00715DD7"/>
    <w:rsid w:val="00787B2F"/>
    <w:rsid w:val="007F59CB"/>
    <w:rsid w:val="00887BDE"/>
    <w:rsid w:val="008A406F"/>
    <w:rsid w:val="008A4B0D"/>
    <w:rsid w:val="008F775F"/>
    <w:rsid w:val="00922443"/>
    <w:rsid w:val="00955943"/>
    <w:rsid w:val="00990F29"/>
    <w:rsid w:val="00AD34EC"/>
    <w:rsid w:val="00AD75E3"/>
    <w:rsid w:val="00B546C2"/>
    <w:rsid w:val="00B72B30"/>
    <w:rsid w:val="00B96E2B"/>
    <w:rsid w:val="00CF41AD"/>
    <w:rsid w:val="00D66160"/>
    <w:rsid w:val="00E0028A"/>
    <w:rsid w:val="00EA5925"/>
    <w:rsid w:val="00EF79BD"/>
    <w:rsid w:val="00F47F9F"/>
    <w:rsid w:val="00FB49B2"/>
    <w:rsid w:val="00FC66AE"/>
    <w:rsid w:val="00FF1F73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4E35"/>
  <w15:chartTrackingRefBased/>
  <w15:docId w15:val="{39E4BB55-B65F-4C04-B790-514DA69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F9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F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7F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D8"/>
  </w:style>
  <w:style w:type="paragraph" w:styleId="Footer">
    <w:name w:val="footer"/>
    <w:basedOn w:val="Normal"/>
    <w:link w:val="FooterChar"/>
    <w:uiPriority w:val="99"/>
    <w:unhideWhenUsed/>
    <w:rsid w:val="006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D8"/>
  </w:style>
  <w:style w:type="character" w:styleId="FollowedHyperlink">
    <w:name w:val="FollowedHyperlink"/>
    <w:basedOn w:val="DefaultParagraphFont"/>
    <w:uiPriority w:val="99"/>
    <w:semiHidden/>
    <w:unhideWhenUsed/>
    <w:rsid w:val="000F1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iniahealthcare.org/fees-pricing/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affiniahealthcare.org/locations/" TargetMode="External"/><Relationship Id="rId12" Type="http://schemas.openxmlformats.org/officeDocument/2006/relationships/hyperlink" Target="https://www.ortho.wustl.edu/content/Patient-Care/8445/Services/Living-Well-Center/Living-Well-Center-Long-Covid-Program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ustl.edu/patient-care/service-lines/long-covid-clinic/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otservices.wustl.edu/for-physician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ysicians.wustl.edu/specialties/infectious-diseases/post-covid-19-clinic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Abby</dc:creator>
  <cp:keywords/>
  <dc:description/>
  <cp:lastModifiedBy>Cheng, Abby</cp:lastModifiedBy>
  <cp:revision>4</cp:revision>
  <dcterms:created xsi:type="dcterms:W3CDTF">2024-02-21T15:44:00Z</dcterms:created>
  <dcterms:modified xsi:type="dcterms:W3CDTF">2024-11-26T22:30:00Z</dcterms:modified>
</cp:coreProperties>
</file>